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7C832E8" w:rsidR="00AF7772" w:rsidRPr="00B41541" w:rsidRDefault="00AF7772" w:rsidP="00B41541">
      <w:pPr>
        <w:widowControl w:val="0"/>
        <w:tabs>
          <w:tab w:val="left" w:pos="1985"/>
        </w:tabs>
        <w:rPr>
          <w:rFonts w:ascii="Arial" w:eastAsia="맑은 고딕" w:hAnsi="Arial" w:cs="Arial"/>
          <w:b/>
          <w:noProof/>
          <w:sz w:val="24"/>
          <w:szCs w:val="24"/>
          <w:lang w:eastAsia="ko-KR"/>
        </w:rPr>
      </w:pPr>
      <w:bookmarkStart w:id="0" w:name="_GoBack"/>
      <w:bookmarkEnd w:id="0"/>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111</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0B0675">
        <w:rPr>
          <w:rFonts w:ascii="Arial" w:eastAsia="맑은 고딕" w:hAnsi="Arial" w:cs="Arial"/>
          <w:b/>
          <w:noProof/>
          <w:sz w:val="24"/>
          <w:szCs w:val="24"/>
          <w:lang w:eastAsia="ko-KR"/>
        </w:rPr>
        <w:t>2</w:t>
      </w:r>
      <w:r w:rsidR="004227F2">
        <w:rPr>
          <w:rFonts w:ascii="Arial" w:eastAsia="맑은 고딕" w:hAnsi="Arial" w:cs="Arial"/>
          <w:b/>
          <w:noProof/>
          <w:sz w:val="24"/>
          <w:szCs w:val="24"/>
          <w:lang w:eastAsia="ko-KR"/>
        </w:rPr>
        <w:t>11554</w:t>
      </w:r>
    </w:p>
    <w:p w14:paraId="00471E17" w14:textId="2F3D4016" w:rsidR="00AF7772" w:rsidRDefault="000B0675"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Toulouse, France</w:t>
      </w:r>
      <w:r w:rsidR="00296692" w:rsidRPr="00B41541">
        <w:rPr>
          <w:rFonts w:ascii="Arial" w:eastAsia="MS Mincho" w:hAnsi="Arial" w:cs="Arial"/>
          <w:b/>
          <w:bCs/>
          <w:sz w:val="24"/>
          <w:szCs w:val="24"/>
        </w:rPr>
        <w:t>,</w:t>
      </w:r>
      <w:r w:rsidR="001D1EF6">
        <w:rPr>
          <w:rFonts w:ascii="Arial" w:eastAsia="MS Mincho" w:hAnsi="Arial" w:cs="Arial"/>
          <w:b/>
          <w:bCs/>
          <w:sz w:val="24"/>
          <w:szCs w:val="24"/>
        </w:rPr>
        <w:t xml:space="preserve"> </w:t>
      </w:r>
      <w:r w:rsidR="00B177F9">
        <w:rPr>
          <w:rFonts w:ascii="Arial" w:eastAsia="MS Mincho" w:hAnsi="Arial" w:cs="Arial"/>
          <w:b/>
          <w:bCs/>
          <w:sz w:val="24"/>
          <w:szCs w:val="24"/>
        </w:rPr>
        <w:t>November</w:t>
      </w:r>
      <w:r w:rsidR="009C1365">
        <w:rPr>
          <w:rFonts w:ascii="Arial" w:eastAsia="MS Mincho" w:hAnsi="Arial" w:cs="Arial"/>
          <w:b/>
          <w:bCs/>
          <w:sz w:val="24"/>
          <w:szCs w:val="24"/>
        </w:rPr>
        <w:t xml:space="preserve"> </w:t>
      </w:r>
      <w:r w:rsidR="008F0D2F">
        <w:rPr>
          <w:rFonts w:ascii="Arial" w:eastAsia="MS Mincho" w:hAnsi="Arial" w:cs="Arial"/>
          <w:b/>
          <w:bCs/>
          <w:sz w:val="24"/>
          <w:szCs w:val="24"/>
        </w:rPr>
        <w:t>1</w:t>
      </w:r>
      <w:r>
        <w:rPr>
          <w:rFonts w:ascii="Arial" w:eastAsia="MS Mincho" w:hAnsi="Arial" w:cs="Arial"/>
          <w:b/>
          <w:bCs/>
          <w:sz w:val="24"/>
          <w:szCs w:val="24"/>
        </w:rPr>
        <w:t>4</w:t>
      </w:r>
      <w:r w:rsidR="00E365AB"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sidR="00E365AB">
        <w:rPr>
          <w:rFonts w:ascii="Arial" w:hAnsi="Arial" w:cs="Arial"/>
          <w:b/>
          <w:sz w:val="24"/>
          <w:szCs w:val="24"/>
          <w:lang w:eastAsia="ko-KR"/>
        </w:rPr>
        <w:t xml:space="preserve">– </w:t>
      </w:r>
      <w:r w:rsidR="00945FEA">
        <w:rPr>
          <w:rFonts w:ascii="Arial" w:hAnsi="Arial" w:cs="Arial"/>
          <w:b/>
          <w:sz w:val="24"/>
          <w:szCs w:val="24"/>
          <w:lang w:eastAsia="ko-KR"/>
        </w:rPr>
        <w:t>1</w:t>
      </w:r>
      <w:r>
        <w:rPr>
          <w:rFonts w:ascii="Arial" w:hAnsi="Arial" w:cs="Arial"/>
          <w:b/>
          <w:sz w:val="24"/>
          <w:szCs w:val="24"/>
          <w:lang w:eastAsia="ko-KR"/>
        </w:rPr>
        <w:t>8</w:t>
      </w:r>
      <w:r w:rsidR="00E365AB" w:rsidRPr="005F3C08">
        <w:rPr>
          <w:rFonts w:ascii="Arial" w:eastAsia="MS Mincho" w:hAnsi="Arial" w:cs="Arial"/>
          <w:b/>
          <w:bCs/>
          <w:sz w:val="24"/>
          <w:szCs w:val="24"/>
          <w:vertAlign w:val="superscript"/>
        </w:rPr>
        <w:t>th</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Pr>
          <w:rFonts w:ascii="Arial" w:hAnsi="Arial" w:cs="Arial"/>
          <w:b/>
          <w:sz w:val="24"/>
          <w:szCs w:val="24"/>
          <w:lang w:eastAsia="ko-KR"/>
        </w:rPr>
        <w:t>2</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2"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FF18229"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SRS enhancement targeting TDD CJT</w:t>
      </w:r>
    </w:p>
    <w:p w14:paraId="3EA48139" w14:textId="02006C82"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.1.</w:t>
      </w:r>
      <w:r w:rsidR="000B0675">
        <w:rPr>
          <w:rFonts w:cs="Arial"/>
          <w:b/>
          <w:sz w:val="24"/>
          <w:szCs w:val="24"/>
          <w:lang w:eastAsia="ko-KR"/>
        </w:rPr>
        <w:t>3</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2D8B8A9" w14:textId="1C173EEB" w:rsidR="00457155" w:rsidRDefault="00B434B7" w:rsidP="008F5A33">
      <w:pPr>
        <w:spacing w:after="120"/>
        <w:rPr>
          <w:color w:val="000000"/>
          <w:szCs w:val="22"/>
          <w:lang w:eastAsia="zh-CN"/>
        </w:rPr>
      </w:pPr>
      <w:r>
        <w:rPr>
          <w:rFonts w:hint="eastAsia"/>
          <w:color w:val="000000"/>
          <w:szCs w:val="22"/>
          <w:lang w:eastAsia="zh-CN"/>
        </w:rPr>
        <w:t>I</w:t>
      </w:r>
      <w:r>
        <w:rPr>
          <w:color w:val="000000"/>
          <w:szCs w:val="22"/>
          <w:lang w:eastAsia="zh-CN"/>
        </w:rPr>
        <w:t>n RAN</w:t>
      </w:r>
      <w:r>
        <w:rPr>
          <w:rFonts w:hint="eastAsia"/>
          <w:color w:val="000000"/>
          <w:szCs w:val="22"/>
          <w:lang w:eastAsia="zh-CN"/>
        </w:rPr>
        <w:t>#</w:t>
      </w:r>
      <w:r>
        <w:rPr>
          <w:color w:val="000000"/>
          <w:szCs w:val="22"/>
          <w:lang w:eastAsia="zh-CN"/>
        </w:rPr>
        <w:t>94-e meeting, a new WID of ‘MIMO Evolution for Downlink and Uplink’ was approved</w:t>
      </w:r>
      <w:r w:rsidR="00152C70">
        <w:rPr>
          <w:color w:val="000000"/>
          <w:szCs w:val="22"/>
          <w:lang w:eastAsia="zh-CN"/>
        </w:rPr>
        <w:t xml:space="preserve"> </w:t>
      </w:r>
      <w:r w:rsidR="002F40DA">
        <w:rPr>
          <w:color w:val="000000"/>
          <w:szCs w:val="22"/>
          <w:lang w:eastAsia="zh-CN"/>
        </w:rPr>
        <w:fldChar w:fldCharType="begin"/>
      </w:r>
      <w:r w:rsidR="002F40DA">
        <w:rPr>
          <w:color w:val="000000"/>
          <w:szCs w:val="22"/>
          <w:lang w:eastAsia="zh-CN"/>
        </w:rPr>
        <w:instrText xml:space="preserve"> REF _Ref54182758 \n \h </w:instrText>
      </w:r>
      <w:r w:rsidR="002F40DA">
        <w:rPr>
          <w:color w:val="000000"/>
          <w:szCs w:val="22"/>
          <w:lang w:eastAsia="zh-CN"/>
        </w:rPr>
      </w:r>
      <w:r w:rsidR="002F40DA">
        <w:rPr>
          <w:color w:val="000000"/>
          <w:szCs w:val="22"/>
          <w:lang w:eastAsia="zh-CN"/>
        </w:rPr>
        <w:fldChar w:fldCharType="separate"/>
      </w:r>
      <w:r w:rsidR="00AE7CED">
        <w:rPr>
          <w:color w:val="000000"/>
          <w:szCs w:val="22"/>
          <w:lang w:eastAsia="zh-CN"/>
        </w:rPr>
        <w:t>[1]</w:t>
      </w:r>
      <w:r w:rsidR="002F40DA">
        <w:rPr>
          <w:color w:val="000000"/>
          <w:szCs w:val="22"/>
          <w:lang w:eastAsia="zh-CN"/>
        </w:rPr>
        <w:fldChar w:fldCharType="end"/>
      </w:r>
      <w:r>
        <w:rPr>
          <w:color w:val="000000"/>
          <w:szCs w:val="22"/>
          <w:lang w:eastAsia="zh-CN"/>
        </w:rPr>
        <w:t>. Among the objectives</w:t>
      </w:r>
      <w:r w:rsidR="00152C70">
        <w:rPr>
          <w:color w:val="000000"/>
          <w:szCs w:val="22"/>
          <w:lang w:eastAsia="zh-CN"/>
        </w:rPr>
        <w:t xml:space="preserve"> </w:t>
      </w:r>
      <w:r w:rsidR="0067595C">
        <w:rPr>
          <w:color w:val="000000"/>
          <w:szCs w:val="22"/>
          <w:lang w:eastAsia="zh-CN"/>
        </w:rPr>
        <w:t>of</w:t>
      </w:r>
      <w:r w:rsidR="008C5891">
        <w:rPr>
          <w:color w:val="000000"/>
          <w:szCs w:val="22"/>
          <w:lang w:eastAsia="zh-CN"/>
        </w:rPr>
        <w:t xml:space="preserve"> </w:t>
      </w:r>
      <w:r w:rsidR="00152C70">
        <w:rPr>
          <w:color w:val="000000"/>
          <w:szCs w:val="22"/>
          <w:lang w:eastAsia="zh-CN"/>
        </w:rPr>
        <w:t>RAN1</w:t>
      </w:r>
      <w:r>
        <w:rPr>
          <w:color w:val="000000"/>
          <w:szCs w:val="22"/>
          <w:lang w:eastAsia="zh-CN"/>
        </w:rPr>
        <w:t xml:space="preserve">, </w:t>
      </w:r>
      <w:r w:rsidR="00152C70">
        <w:rPr>
          <w:color w:val="000000"/>
          <w:szCs w:val="22"/>
          <w:lang w:eastAsia="zh-CN"/>
        </w:rPr>
        <w:t xml:space="preserve">one objective related to </w:t>
      </w:r>
      <w:r w:rsidR="008C5891">
        <w:rPr>
          <w:color w:val="000000"/>
          <w:szCs w:val="22"/>
          <w:lang w:eastAsia="zh-CN"/>
        </w:rPr>
        <w:t xml:space="preserve">the </w:t>
      </w:r>
      <w:r w:rsidR="00152C70">
        <w:rPr>
          <w:color w:val="000000"/>
          <w:szCs w:val="22"/>
          <w:lang w:eastAsia="zh-CN"/>
        </w:rPr>
        <w:t>enhancement</w:t>
      </w:r>
      <w:r w:rsidR="008C5891">
        <w:rPr>
          <w:color w:val="000000"/>
          <w:szCs w:val="22"/>
          <w:lang w:eastAsia="zh-CN"/>
        </w:rPr>
        <w:t>s of CSI acquisition for</w:t>
      </w:r>
      <w:r w:rsidR="00152C70">
        <w:rPr>
          <w:color w:val="000000"/>
          <w:szCs w:val="22"/>
          <w:lang w:eastAsia="zh-CN"/>
        </w:rPr>
        <w:t xml:space="preserve"> </w:t>
      </w:r>
      <w:r w:rsidR="008C5891">
        <w:rPr>
          <w:color w:val="000000"/>
          <w:szCs w:val="22"/>
          <w:lang w:eastAsia="zh-CN"/>
        </w:rPr>
        <w:t>C</w:t>
      </w:r>
      <w:r w:rsidR="00152C70">
        <w:rPr>
          <w:color w:val="000000"/>
          <w:szCs w:val="22"/>
          <w:lang w:eastAsia="zh-CN"/>
        </w:rPr>
        <w:t>oherent-JT includes the following details</w:t>
      </w:r>
      <w:r w:rsidR="00457155">
        <w:rPr>
          <w:color w:val="000000"/>
          <w:szCs w:val="22"/>
          <w:lang w:eastAsia="zh-CN"/>
        </w:rPr>
        <w:t>.</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01"/>
      </w:tblGrid>
      <w:tr w:rsidR="00B434B7" w:rsidRPr="007903CF" w14:paraId="5F1497FA" w14:textId="77777777" w:rsidTr="0067595C">
        <w:trPr>
          <w:trHeight w:val="2350"/>
        </w:trPr>
        <w:tc>
          <w:tcPr>
            <w:tcW w:w="9901" w:type="dxa"/>
            <w:shd w:val="clear" w:color="auto" w:fill="auto"/>
          </w:tcPr>
          <w:p w14:paraId="506D9E47" w14:textId="77777777" w:rsidR="00B434B7" w:rsidRPr="00F85229" w:rsidRDefault="00B434B7" w:rsidP="0067595C">
            <w:pPr>
              <w:numPr>
                <w:ilvl w:val="0"/>
                <w:numId w:val="30"/>
              </w:numPr>
              <w:overflowPunct w:val="0"/>
              <w:autoSpaceDE w:val="0"/>
              <w:autoSpaceDN w:val="0"/>
              <w:adjustRightInd w:val="0"/>
              <w:snapToGrid w:val="0"/>
              <w:spacing w:beforeLines="50" w:before="120" w:afterLines="50" w:after="120" w:line="240" w:lineRule="auto"/>
              <w:ind w:left="590" w:rightChars="100" w:right="220"/>
              <w:textAlignment w:val="baseline"/>
              <w:rPr>
                <w:bCs/>
              </w:rPr>
            </w:pPr>
            <w:r w:rsidRPr="00F85229">
              <w:rPr>
                <w:bCs/>
              </w:rPr>
              <w:t xml:space="preserve">Study, and if justified, </w:t>
            </w:r>
            <w:r w:rsidRPr="008C167C">
              <w:rPr>
                <w:bCs/>
              </w:rPr>
              <w:t>specify enhancements of CSI acquisition for Coherent-JT targeting FR1 and up to 4 TRPs, assuming ideal backhaul and synchronization as well as the same number of antenna ports across TRPs</w:t>
            </w:r>
            <w:r w:rsidRPr="00F85229">
              <w:rPr>
                <w:bCs/>
              </w:rPr>
              <w:t>, as follows:</w:t>
            </w:r>
          </w:p>
          <w:p w14:paraId="185DF5B1" w14:textId="77777777" w:rsidR="00B434B7" w:rsidRPr="00F85229" w:rsidRDefault="00B434B7" w:rsidP="0067595C">
            <w:pPr>
              <w:numPr>
                <w:ilvl w:val="1"/>
                <w:numId w:val="29"/>
              </w:numPr>
              <w:overflowPunct w:val="0"/>
              <w:autoSpaceDE w:val="0"/>
              <w:autoSpaceDN w:val="0"/>
              <w:adjustRightInd w:val="0"/>
              <w:snapToGrid w:val="0"/>
              <w:spacing w:beforeLines="50" w:before="120" w:afterLines="50" w:after="120" w:line="240" w:lineRule="auto"/>
              <w:ind w:leftChars="250" w:left="970" w:rightChars="100" w:right="22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67A7505B" w14:textId="77777777" w:rsidR="00B434B7" w:rsidRPr="008C167C" w:rsidRDefault="00B434B7" w:rsidP="0067595C">
            <w:pPr>
              <w:numPr>
                <w:ilvl w:val="1"/>
                <w:numId w:val="29"/>
              </w:numPr>
              <w:overflowPunct w:val="0"/>
              <w:autoSpaceDE w:val="0"/>
              <w:autoSpaceDN w:val="0"/>
              <w:adjustRightInd w:val="0"/>
              <w:snapToGrid w:val="0"/>
              <w:spacing w:beforeLines="50" w:before="120" w:afterLines="50" w:after="120" w:line="240" w:lineRule="auto"/>
              <w:ind w:leftChars="250" w:left="970" w:rightChars="100" w:right="220"/>
              <w:textAlignment w:val="baseline"/>
              <w:rPr>
                <w:bCs/>
              </w:rPr>
            </w:pPr>
            <w:r w:rsidRPr="008C167C">
              <w:rPr>
                <w:b/>
                <w:bCs/>
                <w:u w:val="single"/>
              </w:rPr>
              <w:t>SRS enhancement</w:t>
            </w:r>
            <w:r w:rsidRPr="008C167C">
              <w:rPr>
                <w:bC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F848FA" w14:textId="55A04D6E" w:rsidR="00B434B7" w:rsidRPr="0067595C" w:rsidRDefault="00B434B7" w:rsidP="0067595C">
            <w:pPr>
              <w:numPr>
                <w:ilvl w:val="1"/>
                <w:numId w:val="29"/>
              </w:numPr>
              <w:overflowPunct w:val="0"/>
              <w:autoSpaceDE w:val="0"/>
              <w:autoSpaceDN w:val="0"/>
              <w:adjustRightInd w:val="0"/>
              <w:snapToGrid w:val="0"/>
              <w:spacing w:beforeLines="50" w:before="120" w:afterLines="50" w:after="120" w:line="240" w:lineRule="auto"/>
              <w:ind w:leftChars="250" w:left="970" w:rightChars="100" w:right="220"/>
              <w:textAlignment w:val="baseline"/>
              <w:rPr>
                <w:bCs/>
              </w:rPr>
            </w:pPr>
            <w:r w:rsidRPr="00F85229">
              <w:rPr>
                <w:bCs/>
              </w:rPr>
              <w:t>Note: the maximum number of CSI-RS ports per resource remains the same as in Rel-17, i.e. 32</w:t>
            </w:r>
          </w:p>
        </w:tc>
      </w:tr>
    </w:tbl>
    <w:p w14:paraId="74AF47BA" w14:textId="475888CD" w:rsidR="00B434B7" w:rsidRDefault="00B434B7" w:rsidP="0015559E">
      <w:pPr>
        <w:rPr>
          <w:szCs w:val="22"/>
          <w:lang w:eastAsia="ko-KR"/>
        </w:rPr>
      </w:pPr>
    </w:p>
    <w:p w14:paraId="4D524067" w14:textId="034D0DC1" w:rsidR="003761D8" w:rsidRDefault="001C33F7" w:rsidP="003761D8">
      <w:pPr>
        <w:spacing w:after="120"/>
        <w:rPr>
          <w:szCs w:val="22"/>
          <w:lang w:eastAsia="ko-KR"/>
        </w:rPr>
      </w:pPr>
      <w:r>
        <w:rPr>
          <w:bCs/>
        </w:rPr>
        <w:t>T</w:t>
      </w:r>
      <w:r w:rsidR="00D928F3">
        <w:rPr>
          <w:bCs/>
        </w:rPr>
        <w:t xml:space="preserve">here are two directions to </w:t>
      </w:r>
      <w:r w:rsidR="00D928F3" w:rsidRPr="008C167C">
        <w:rPr>
          <w:bCs/>
        </w:rPr>
        <w:t>specify</w:t>
      </w:r>
      <w:r>
        <w:rPr>
          <w:bCs/>
        </w:rPr>
        <w:t xml:space="preserve"> the</w:t>
      </w:r>
      <w:r w:rsidR="00D928F3">
        <w:rPr>
          <w:bCs/>
        </w:rPr>
        <w:t xml:space="preserve"> </w:t>
      </w:r>
      <w:r w:rsidRPr="008C167C">
        <w:rPr>
          <w:bCs/>
        </w:rPr>
        <w:t xml:space="preserve">enhancements of CSI acquisition for </w:t>
      </w:r>
      <w:r>
        <w:rPr>
          <w:bCs/>
        </w:rPr>
        <w:t>CJT.</w:t>
      </w:r>
      <w:r w:rsidR="00D928F3">
        <w:rPr>
          <w:bCs/>
        </w:rPr>
        <w:t xml:space="preserve"> One is </w:t>
      </w:r>
      <w:r w:rsidR="00D928F3" w:rsidRPr="008823B9">
        <w:rPr>
          <w:bCs/>
        </w:rPr>
        <w:t xml:space="preserve">Rel-16/17 Type-II codebook refinement for CJT </w:t>
      </w:r>
      <w:proofErr w:type="spellStart"/>
      <w:r w:rsidR="00D928F3" w:rsidRPr="008823B9">
        <w:rPr>
          <w:bCs/>
        </w:rPr>
        <w:t>mTRP</w:t>
      </w:r>
      <w:proofErr w:type="spellEnd"/>
      <w:r w:rsidR="00D928F3" w:rsidRPr="008823B9">
        <w:rPr>
          <w:bCs/>
        </w:rPr>
        <w:t xml:space="preserve"> targeting FDD and its associated CSI reporting, </w:t>
      </w:r>
      <w:proofErr w:type="gramStart"/>
      <w:r w:rsidR="00D928F3" w:rsidRPr="008823B9">
        <w:rPr>
          <w:bCs/>
        </w:rPr>
        <w:t>taking into account</w:t>
      </w:r>
      <w:proofErr w:type="gramEnd"/>
      <w:r w:rsidR="00D928F3" w:rsidRPr="008823B9">
        <w:rPr>
          <w:bCs/>
        </w:rPr>
        <w:t xml:space="preserve"> throughput-overhead trade-off</w:t>
      </w:r>
      <w:r w:rsidR="00D928F3">
        <w:rPr>
          <w:bCs/>
        </w:rPr>
        <w:t xml:space="preserve">, and the other is </w:t>
      </w:r>
      <w:r w:rsidR="00D928F3" w:rsidRPr="003761D8">
        <w:rPr>
          <w:bCs/>
        </w:rPr>
        <w:t>SRS enhancement to manage inter-TRP cross-SRS interference targeting TDD CJT via SRS capacity enhancement and/or interference randomization</w:t>
      </w:r>
      <w:r w:rsidR="00D928F3">
        <w:rPr>
          <w:bCs/>
        </w:rPr>
        <w:t xml:space="preserve">. </w:t>
      </w:r>
      <w:r w:rsidR="003761D8">
        <w:rPr>
          <w:szCs w:val="22"/>
          <w:lang w:eastAsia="ko-KR"/>
        </w:rPr>
        <w:t xml:space="preserve">Regarding the SRS enhancement, </w:t>
      </w:r>
      <w:r w:rsidR="008A3256">
        <w:rPr>
          <w:szCs w:val="22"/>
          <w:lang w:eastAsia="ko-KR"/>
        </w:rPr>
        <w:t xml:space="preserve">it was agreed to study </w:t>
      </w:r>
      <w:r w:rsidR="003761D8">
        <w:rPr>
          <w:szCs w:val="22"/>
          <w:lang w:eastAsia="ko-KR"/>
        </w:rPr>
        <w:t>a number of potential schemes</w:t>
      </w:r>
      <w:r w:rsidR="00285A75">
        <w:rPr>
          <w:szCs w:val="22"/>
          <w:lang w:eastAsia="ko-KR"/>
        </w:rPr>
        <w:t xml:space="preserve"> </w:t>
      </w:r>
      <w:r w:rsidR="003761D8">
        <w:rPr>
          <w:szCs w:val="22"/>
          <w:lang w:eastAsia="ko-KR"/>
        </w:rPr>
        <w:t xml:space="preserve">in RAN1#109-e </w:t>
      </w:r>
      <w:r w:rsidR="003761D8">
        <w:rPr>
          <w:szCs w:val="22"/>
          <w:lang w:eastAsia="ko-KR"/>
        </w:rPr>
        <w:fldChar w:fldCharType="begin"/>
      </w:r>
      <w:r w:rsidR="003761D8">
        <w:rPr>
          <w:szCs w:val="22"/>
          <w:lang w:eastAsia="ko-KR"/>
        </w:rPr>
        <w:instrText xml:space="preserve"> REF _Ref118378931 \r \h </w:instrText>
      </w:r>
      <w:r w:rsidR="003761D8">
        <w:rPr>
          <w:szCs w:val="22"/>
          <w:lang w:eastAsia="ko-KR"/>
        </w:rPr>
      </w:r>
      <w:r w:rsidR="003761D8">
        <w:rPr>
          <w:szCs w:val="22"/>
          <w:lang w:eastAsia="ko-KR"/>
        </w:rPr>
        <w:fldChar w:fldCharType="separate"/>
      </w:r>
      <w:r w:rsidR="003761D8">
        <w:rPr>
          <w:szCs w:val="22"/>
          <w:lang w:eastAsia="ko-KR"/>
        </w:rPr>
        <w:t>[2]</w:t>
      </w:r>
      <w:r w:rsidR="003761D8">
        <w:rPr>
          <w:szCs w:val="22"/>
          <w:lang w:eastAsia="ko-KR"/>
        </w:rPr>
        <w:fldChar w:fldCharType="end"/>
      </w:r>
      <w:r w:rsidR="003761D8">
        <w:rPr>
          <w:szCs w:val="22"/>
          <w:lang w:eastAsia="ko-KR"/>
        </w:rPr>
        <w:t>, and the following agreements</w:t>
      </w:r>
      <w:r w:rsidR="0018488A">
        <w:rPr>
          <w:szCs w:val="22"/>
          <w:lang w:eastAsia="ko-KR"/>
        </w:rPr>
        <w:t xml:space="preserve"> have been</w:t>
      </w:r>
      <w:r w:rsidR="003761D8">
        <w:rPr>
          <w:szCs w:val="22"/>
          <w:lang w:eastAsia="ko-KR"/>
        </w:rPr>
        <w:t xml:space="preserve"> made in the last meeting </w:t>
      </w:r>
      <w:r w:rsidR="003761D8">
        <w:rPr>
          <w:szCs w:val="22"/>
          <w:lang w:eastAsia="ko-KR"/>
        </w:rPr>
        <w:fldChar w:fldCharType="begin"/>
      </w:r>
      <w:r w:rsidR="003761D8">
        <w:rPr>
          <w:szCs w:val="22"/>
          <w:lang w:eastAsia="ko-KR"/>
        </w:rPr>
        <w:instrText xml:space="preserve"> REF _Ref118380031 \r \h </w:instrText>
      </w:r>
      <w:r w:rsidR="003761D8">
        <w:rPr>
          <w:szCs w:val="22"/>
          <w:lang w:eastAsia="ko-KR"/>
        </w:rPr>
      </w:r>
      <w:r w:rsidR="003761D8">
        <w:rPr>
          <w:szCs w:val="22"/>
          <w:lang w:eastAsia="ko-KR"/>
        </w:rPr>
        <w:fldChar w:fldCharType="separate"/>
      </w:r>
      <w:r w:rsidR="003761D8">
        <w:rPr>
          <w:szCs w:val="22"/>
          <w:lang w:eastAsia="ko-KR"/>
        </w:rPr>
        <w:t>[3]</w:t>
      </w:r>
      <w:r w:rsidR="003761D8">
        <w:rPr>
          <w:szCs w:val="22"/>
          <w:lang w:eastAsia="ko-KR"/>
        </w:rPr>
        <w:fldChar w:fldCharType="end"/>
      </w:r>
      <w:r w:rsidR="003761D8">
        <w:rPr>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3761D8" w:rsidRPr="007903CF" w14:paraId="37E38CB3" w14:textId="77777777" w:rsidTr="003A4B4B">
        <w:tc>
          <w:tcPr>
            <w:tcW w:w="9962" w:type="dxa"/>
            <w:shd w:val="clear" w:color="auto" w:fill="auto"/>
          </w:tcPr>
          <w:p w14:paraId="2FB9C94D" w14:textId="5E3DEFFB" w:rsidR="00D928F3" w:rsidRPr="007A0444" w:rsidRDefault="00D928F3" w:rsidP="00D928F3">
            <w:pPr>
              <w:rPr>
                <w:rFonts w:ascii="Helvetica" w:hAnsi="Helvetica"/>
                <w:b/>
                <w:bCs/>
                <w:iCs/>
                <w:szCs w:val="22"/>
                <w:u w:val="single"/>
                <w:lang w:eastAsia="ko-KR"/>
              </w:rPr>
            </w:pPr>
            <w:r>
              <w:rPr>
                <w:rFonts w:ascii="Helvetica" w:hAnsi="Helvetica"/>
                <w:b/>
                <w:bCs/>
                <w:iCs/>
                <w:szCs w:val="22"/>
                <w:u w:val="single"/>
                <w:lang w:eastAsia="ko-KR"/>
              </w:rPr>
              <w:t>RAN1#109-e</w:t>
            </w:r>
          </w:p>
          <w:p w14:paraId="4470A013" w14:textId="77777777" w:rsidR="00D928F3" w:rsidRDefault="00D928F3" w:rsidP="00D928F3">
            <w:pPr>
              <w:snapToGrid w:val="0"/>
              <w:rPr>
                <w:b/>
                <w:bCs/>
                <w:highlight w:val="green"/>
              </w:rPr>
            </w:pPr>
          </w:p>
          <w:p w14:paraId="5B22F4C1" w14:textId="1791838E" w:rsidR="00D928F3" w:rsidRDefault="00D928F3" w:rsidP="00D928F3">
            <w:pPr>
              <w:snapToGrid w:val="0"/>
              <w:rPr>
                <w:b/>
                <w:bCs/>
              </w:rPr>
            </w:pPr>
            <w:r>
              <w:rPr>
                <w:b/>
                <w:bCs/>
                <w:highlight w:val="green"/>
              </w:rPr>
              <w:t>Agreement</w:t>
            </w:r>
            <w:r>
              <w:rPr>
                <w:b/>
                <w:bCs/>
              </w:rPr>
              <w:t xml:space="preserve"> </w:t>
            </w:r>
          </w:p>
          <w:p w14:paraId="67146F32" w14:textId="77777777" w:rsidR="00D928F3" w:rsidRPr="00E86F64" w:rsidRDefault="00D928F3" w:rsidP="00D928F3">
            <w:pPr>
              <w:autoSpaceDE w:val="0"/>
              <w:autoSpaceDN w:val="0"/>
              <w:snapToGrid w:val="0"/>
              <w:rPr>
                <w:rFonts w:eastAsia="맑은 고딕" w:cs="Times"/>
                <w:bCs/>
              </w:rPr>
            </w:pPr>
            <w:r w:rsidRPr="00E86F64">
              <w:rPr>
                <w:rFonts w:cs="Times"/>
                <w:bCs/>
              </w:rPr>
              <w:t>Study the following for SRS enhancement to manage inter-TRP cross-SRS interference targeting TDD CJT via SRS interference randomization and/or capacity enhancement</w:t>
            </w:r>
          </w:p>
          <w:p w14:paraId="15FABE43"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Randomized frequency-domain resource mapping for SRS transmission</w:t>
            </w:r>
          </w:p>
          <w:p w14:paraId="4F61D5CC" w14:textId="77777777" w:rsidR="00D928F3" w:rsidRPr="00E86F64"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E.g., further enhancements to frequency hopping, comb hopping</w:t>
            </w:r>
          </w:p>
          <w:p w14:paraId="7753DB8E"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Randomized code-domain resource mapping for SRS transmission</w:t>
            </w:r>
          </w:p>
          <w:p w14:paraId="671ADEBB" w14:textId="77777777" w:rsidR="00D928F3" w:rsidRPr="00E86F64"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E.g., cyclic shift hopping/randomization, sequence hopping/randomization, per-hop sequence from a long SRS sequence</w:t>
            </w:r>
          </w:p>
          <w:p w14:paraId="0CDF876D"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Randomized transmission of SRS</w:t>
            </w:r>
          </w:p>
          <w:p w14:paraId="765B0BC1" w14:textId="77777777" w:rsidR="00D928F3" w:rsidRPr="001C33F7" w:rsidRDefault="00D928F3" w:rsidP="001C33F7">
            <w:pPr>
              <w:numPr>
                <w:ilvl w:val="1"/>
                <w:numId w:val="33"/>
              </w:numPr>
              <w:shd w:val="clear" w:color="auto" w:fill="FFFFFF"/>
              <w:spacing w:line="240" w:lineRule="auto"/>
              <w:jc w:val="left"/>
              <w:rPr>
                <w:rFonts w:eastAsia="Times New Roman" w:cs="Times"/>
                <w:bCs/>
                <w:color w:val="000000"/>
              </w:rPr>
            </w:pPr>
            <w:r w:rsidRPr="001C33F7">
              <w:rPr>
                <w:rFonts w:eastAsia="Times New Roman" w:cs="Times"/>
                <w:bCs/>
                <w:color w:val="000000"/>
              </w:rPr>
              <w:lastRenderedPageBreak/>
              <w:t>E.g., pseudo-random muting of SRS transmission for periodic and semi-persistent SRS</w:t>
            </w:r>
          </w:p>
          <w:p w14:paraId="1DDEDCEF"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Per-TRP power control and/or power control of one SRS towards to multiple TRPs</w:t>
            </w:r>
          </w:p>
          <w:p w14:paraId="09CE6D02"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SRS TD OCC</w:t>
            </w:r>
          </w:p>
          <w:p w14:paraId="4F389156"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 xml:space="preserve">Increasing the maximum number of cyclic shifts </w:t>
            </w:r>
          </w:p>
          <w:p w14:paraId="482C5F24" w14:textId="77777777" w:rsidR="00D928F3" w:rsidRPr="00E86F64"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E.g., multiplying mask sequence to the legacy SRS sequence to effectively increase the maximum cyclic shifts</w:t>
            </w:r>
          </w:p>
          <w:p w14:paraId="694ACC2E"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proofErr w:type="spellStart"/>
            <w:r w:rsidRPr="00E86F64">
              <w:rPr>
                <w:rFonts w:eastAsia="Times New Roman" w:cs="Times"/>
                <w:bCs/>
                <w:color w:val="000000"/>
              </w:rPr>
              <w:t>Precoded</w:t>
            </w:r>
            <w:proofErr w:type="spellEnd"/>
            <w:r w:rsidRPr="00E86F64">
              <w:rPr>
                <w:rFonts w:eastAsia="Times New Roman" w:cs="Times"/>
                <w:bCs/>
                <w:color w:val="000000"/>
              </w:rPr>
              <w:t xml:space="preserve"> SRS for DL CSI acquisition</w:t>
            </w:r>
          </w:p>
          <w:p w14:paraId="7587F453" w14:textId="77777777" w:rsidR="00D928F3" w:rsidRPr="00E86F64"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Enhanced signaling for flexible SRS transmission</w:t>
            </w:r>
          </w:p>
          <w:p w14:paraId="7BB4F867" w14:textId="77777777" w:rsidR="00D928F3" w:rsidRPr="00E86F64"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E.g., dynamic update of SRS parameters</w:t>
            </w:r>
          </w:p>
          <w:p w14:paraId="68AA891E" w14:textId="77777777" w:rsidR="00D928F3"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eastAsia="Times New Roman" w:cs="Times"/>
                <w:bCs/>
                <w:color w:val="000000"/>
              </w:rPr>
              <w:t>Partial frequency sounding extensions</w:t>
            </w:r>
          </w:p>
          <w:p w14:paraId="715B2DEB" w14:textId="77777777" w:rsidR="00D928F3"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cs="Times"/>
                <w:bCs/>
              </w:rPr>
              <w:t>E.g., larger partial frequency sounding factor, starting RB location hopping enhancements, partial frequency hopping on other bandwidths corresponding to</w:t>
            </w:r>
            <w:r w:rsidRPr="00E86F64">
              <w:rPr>
                <w:rFonts w:cs="Times"/>
                <w:bCs/>
                <w:lang w:eastAsia="ko-KR"/>
              </w:rPr>
              <w:fldChar w:fldCharType="begin"/>
            </w:r>
            <w:r w:rsidRPr="00E86F64">
              <w:rPr>
                <w:rFonts w:cs="Times"/>
                <w:bCs/>
                <w:lang w:eastAsia="ko-KR"/>
              </w:rPr>
              <w:instrText xml:space="preserve"> INCLUDEPICTURE  "cid:image001.png@01D86BDB.C85A2370" \* MERGEFORMATINET </w:instrText>
            </w:r>
            <w:r w:rsidRPr="00E86F64">
              <w:rPr>
                <w:rFonts w:cs="Times"/>
                <w:bCs/>
                <w:lang w:eastAsia="ko-KR"/>
              </w:rPr>
              <w:fldChar w:fldCharType="separate"/>
            </w:r>
            <w:r w:rsidR="00E2613A">
              <w:rPr>
                <w:rFonts w:cs="Times"/>
                <w:bCs/>
              </w:rPr>
              <w:fldChar w:fldCharType="begin"/>
            </w:r>
            <w:r w:rsidR="00E2613A">
              <w:rPr>
                <w:rFonts w:cs="Times"/>
                <w:bCs/>
              </w:rPr>
              <w:instrText xml:space="preserve"> INCLUDEPICTURE  "cid:image001.png@01D86BDB.C85A2370" \* MERGEFORMATINET </w:instrText>
            </w:r>
            <w:r w:rsidR="00E2613A">
              <w:rPr>
                <w:rFonts w:cs="Times"/>
                <w:bCs/>
              </w:rPr>
              <w:fldChar w:fldCharType="separate"/>
            </w:r>
            <w:r w:rsidR="008A7AF1">
              <w:rPr>
                <w:rFonts w:cs="Times"/>
                <w:bCs/>
              </w:rPr>
              <w:fldChar w:fldCharType="begin"/>
            </w:r>
            <w:r w:rsidR="008A7AF1">
              <w:rPr>
                <w:rFonts w:cs="Times"/>
                <w:bCs/>
              </w:rPr>
              <w:instrText xml:space="preserve"> INCLUDEPICTURE  "cid:image001.png@01D86BDB.C85A2370" \* MERGEFORMATINET </w:instrText>
            </w:r>
            <w:r w:rsidR="008A7AF1">
              <w:rPr>
                <w:rFonts w:cs="Times"/>
                <w:bCs/>
              </w:rPr>
              <w:fldChar w:fldCharType="separate"/>
            </w:r>
            <w:r w:rsidR="00821CE5">
              <w:rPr>
                <w:rFonts w:cs="Times"/>
                <w:bCs/>
              </w:rPr>
              <w:fldChar w:fldCharType="begin"/>
            </w:r>
            <w:r w:rsidR="00821CE5">
              <w:rPr>
                <w:rFonts w:cs="Times"/>
                <w:bCs/>
              </w:rPr>
              <w:instrText xml:space="preserve"> INCLUDEPICTURE  "cid:image001.png@01D86BDB.C85A2370" \* MERGEFORMATINET </w:instrText>
            </w:r>
            <w:r w:rsidR="00821CE5">
              <w:rPr>
                <w:rFonts w:cs="Times"/>
                <w:bCs/>
              </w:rPr>
              <w:fldChar w:fldCharType="separate"/>
            </w:r>
            <w:r w:rsidR="003A4B4B">
              <w:rPr>
                <w:rFonts w:cs="Times"/>
                <w:bCs/>
              </w:rPr>
              <w:fldChar w:fldCharType="begin"/>
            </w:r>
            <w:r w:rsidR="003A4B4B">
              <w:rPr>
                <w:rFonts w:cs="Times"/>
                <w:bCs/>
              </w:rPr>
              <w:instrText xml:space="preserve"> INCLUDEPICTURE  "cid:image001.png@01D86BDB.C85A2370" \* MERGEFORMATINET </w:instrText>
            </w:r>
            <w:r w:rsidR="003A4B4B">
              <w:rPr>
                <w:rFonts w:cs="Times"/>
                <w:bCs/>
              </w:rPr>
              <w:fldChar w:fldCharType="separate"/>
            </w:r>
            <w:r w:rsidR="006536D2">
              <w:rPr>
                <w:rFonts w:cs="Times"/>
                <w:bCs/>
              </w:rPr>
              <w:fldChar w:fldCharType="begin"/>
            </w:r>
            <w:r w:rsidR="006536D2">
              <w:rPr>
                <w:rFonts w:cs="Times"/>
                <w:bCs/>
              </w:rPr>
              <w:instrText xml:space="preserve"> INCLUDEPICTURE  "cid:image001.png@01D86BDB.C85A2370" \* MERGEFORMATINET </w:instrText>
            </w:r>
            <w:r w:rsidR="006536D2">
              <w:rPr>
                <w:rFonts w:cs="Times"/>
                <w:bCs/>
              </w:rPr>
              <w:fldChar w:fldCharType="separate"/>
            </w:r>
            <w:r w:rsidR="002A76B1">
              <w:rPr>
                <w:rFonts w:cs="Times"/>
                <w:bCs/>
              </w:rPr>
              <w:fldChar w:fldCharType="begin"/>
            </w:r>
            <w:r w:rsidR="002A76B1">
              <w:rPr>
                <w:rFonts w:cs="Times"/>
                <w:bCs/>
              </w:rPr>
              <w:instrText xml:space="preserve"> INCLUDEPICTURE  "cid:image001.png@01D86BDB.C85A2370" \* MERGEFORMATINET </w:instrText>
            </w:r>
            <w:r w:rsidR="002A76B1">
              <w:rPr>
                <w:rFonts w:cs="Times"/>
                <w:bCs/>
              </w:rPr>
              <w:fldChar w:fldCharType="separate"/>
            </w:r>
            <w:r w:rsidR="002A76B1">
              <w:rPr>
                <w:rFonts w:cs="Times"/>
                <w:bCs/>
              </w:rPr>
              <w:pict w14:anchorId="20CEC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pt;height:12.85pt">
                  <v:imagedata r:id="rId8" r:href="rId9"/>
                </v:shape>
              </w:pict>
            </w:r>
            <w:r w:rsidR="002A76B1">
              <w:rPr>
                <w:rFonts w:cs="Times"/>
                <w:bCs/>
              </w:rPr>
              <w:fldChar w:fldCharType="end"/>
            </w:r>
            <w:r w:rsidR="006536D2">
              <w:rPr>
                <w:rFonts w:cs="Times"/>
                <w:bCs/>
              </w:rPr>
              <w:fldChar w:fldCharType="end"/>
            </w:r>
            <w:r w:rsidR="003A4B4B">
              <w:rPr>
                <w:rFonts w:cs="Times"/>
                <w:bCs/>
              </w:rPr>
              <w:fldChar w:fldCharType="end"/>
            </w:r>
            <w:r w:rsidR="00821CE5">
              <w:rPr>
                <w:rFonts w:cs="Times"/>
                <w:bCs/>
              </w:rPr>
              <w:fldChar w:fldCharType="end"/>
            </w:r>
            <w:r w:rsidR="008A7AF1">
              <w:rPr>
                <w:rFonts w:cs="Times"/>
                <w:bCs/>
              </w:rPr>
              <w:fldChar w:fldCharType="end"/>
            </w:r>
            <w:r w:rsidR="00E2613A">
              <w:rPr>
                <w:rFonts w:cs="Times"/>
                <w:bCs/>
              </w:rPr>
              <w:fldChar w:fldCharType="end"/>
            </w:r>
            <w:r w:rsidRPr="00E86F64">
              <w:rPr>
                <w:rFonts w:cs="Times"/>
                <w:bCs/>
                <w:lang w:eastAsia="ko-KR"/>
              </w:rPr>
              <w:fldChar w:fldCharType="end"/>
            </w:r>
            <w:r w:rsidRPr="00E86F64">
              <w:rPr>
                <w:rFonts w:cs="Times"/>
                <w:bCs/>
              </w:rPr>
              <w:t xml:space="preserve"> ,</w:t>
            </w:r>
            <w:r w:rsidRPr="00E86F64">
              <w:rPr>
                <w:rFonts w:cs="Times"/>
                <w:bCs/>
                <w:lang w:eastAsia="ko-KR"/>
              </w:rPr>
              <w:fldChar w:fldCharType="begin"/>
            </w:r>
            <w:r w:rsidRPr="00E86F64">
              <w:rPr>
                <w:rFonts w:cs="Times"/>
                <w:bCs/>
                <w:lang w:eastAsia="ko-KR"/>
              </w:rPr>
              <w:instrText xml:space="preserve"> INCLUDEPICTURE  "cid:image002.png@01D86BDB.C85A2370" \* MERGEFORMATINET </w:instrText>
            </w:r>
            <w:r w:rsidRPr="00E86F64">
              <w:rPr>
                <w:rFonts w:cs="Times"/>
                <w:bCs/>
                <w:lang w:eastAsia="ko-KR"/>
              </w:rPr>
              <w:fldChar w:fldCharType="separate"/>
            </w:r>
            <w:r w:rsidR="00E2613A">
              <w:rPr>
                <w:rFonts w:cs="Times"/>
                <w:bCs/>
              </w:rPr>
              <w:fldChar w:fldCharType="begin"/>
            </w:r>
            <w:r w:rsidR="00E2613A">
              <w:rPr>
                <w:rFonts w:cs="Times"/>
                <w:bCs/>
              </w:rPr>
              <w:instrText xml:space="preserve"> INCLUDEPICTURE  "cid:image002.png@01D86BDB.C85A2370" \* MERGEFORMATINET </w:instrText>
            </w:r>
            <w:r w:rsidR="00E2613A">
              <w:rPr>
                <w:rFonts w:cs="Times"/>
                <w:bCs/>
              </w:rPr>
              <w:fldChar w:fldCharType="separate"/>
            </w:r>
            <w:r w:rsidR="008A7AF1">
              <w:rPr>
                <w:rFonts w:cs="Times"/>
                <w:bCs/>
              </w:rPr>
              <w:fldChar w:fldCharType="begin"/>
            </w:r>
            <w:r w:rsidR="008A7AF1">
              <w:rPr>
                <w:rFonts w:cs="Times"/>
                <w:bCs/>
              </w:rPr>
              <w:instrText xml:space="preserve"> INCLUDEPICTURE  "cid:image002.png@01D86BDB.C85A2370" \* MERGEFORMATINET </w:instrText>
            </w:r>
            <w:r w:rsidR="008A7AF1">
              <w:rPr>
                <w:rFonts w:cs="Times"/>
                <w:bCs/>
              </w:rPr>
              <w:fldChar w:fldCharType="separate"/>
            </w:r>
            <w:r w:rsidR="00821CE5">
              <w:rPr>
                <w:rFonts w:cs="Times"/>
                <w:bCs/>
              </w:rPr>
              <w:fldChar w:fldCharType="begin"/>
            </w:r>
            <w:r w:rsidR="00821CE5">
              <w:rPr>
                <w:rFonts w:cs="Times"/>
                <w:bCs/>
              </w:rPr>
              <w:instrText xml:space="preserve"> INCLUDEPICTURE  "cid:image002.png@01D86BDB.C85A2370" \* MERGEFORMATINET </w:instrText>
            </w:r>
            <w:r w:rsidR="00821CE5">
              <w:rPr>
                <w:rFonts w:cs="Times"/>
                <w:bCs/>
              </w:rPr>
              <w:fldChar w:fldCharType="separate"/>
            </w:r>
            <w:r w:rsidR="003A4B4B">
              <w:rPr>
                <w:rFonts w:cs="Times"/>
                <w:bCs/>
              </w:rPr>
              <w:fldChar w:fldCharType="begin"/>
            </w:r>
            <w:r w:rsidR="003A4B4B">
              <w:rPr>
                <w:rFonts w:cs="Times"/>
                <w:bCs/>
              </w:rPr>
              <w:instrText xml:space="preserve"> INCLUDEPICTURE  "cid:image002.png@01D86BDB.C85A2370" \* MERGEFORMATINET </w:instrText>
            </w:r>
            <w:r w:rsidR="003A4B4B">
              <w:rPr>
                <w:rFonts w:cs="Times"/>
                <w:bCs/>
              </w:rPr>
              <w:fldChar w:fldCharType="separate"/>
            </w:r>
            <w:r w:rsidR="006536D2">
              <w:rPr>
                <w:rFonts w:cs="Times"/>
                <w:bCs/>
              </w:rPr>
              <w:fldChar w:fldCharType="begin"/>
            </w:r>
            <w:r w:rsidR="006536D2">
              <w:rPr>
                <w:rFonts w:cs="Times"/>
                <w:bCs/>
              </w:rPr>
              <w:instrText xml:space="preserve"> INCLUDEPICTURE  "cid:image002.png@01D86BDB.C85A2370" \* MERGEFORMATINET </w:instrText>
            </w:r>
            <w:r w:rsidR="006536D2">
              <w:rPr>
                <w:rFonts w:cs="Times"/>
                <w:bCs/>
              </w:rPr>
              <w:fldChar w:fldCharType="separate"/>
            </w:r>
            <w:r w:rsidR="002A76B1">
              <w:rPr>
                <w:rFonts w:cs="Times"/>
                <w:bCs/>
              </w:rPr>
              <w:fldChar w:fldCharType="begin"/>
            </w:r>
            <w:r w:rsidR="002A76B1">
              <w:rPr>
                <w:rFonts w:cs="Times"/>
                <w:bCs/>
              </w:rPr>
              <w:instrText xml:space="preserve"> INCLUDEPICTURE  "cid:image002.png@01D86BDB.C85A2370" \* MERGEFORMATINET </w:instrText>
            </w:r>
            <w:r w:rsidR="002A76B1">
              <w:rPr>
                <w:rFonts w:cs="Times"/>
                <w:bCs/>
              </w:rPr>
              <w:fldChar w:fldCharType="separate"/>
            </w:r>
            <w:r w:rsidR="002A76B1">
              <w:rPr>
                <w:rFonts w:cs="Times"/>
                <w:bCs/>
              </w:rPr>
              <w:pict w14:anchorId="38435D9E">
                <v:shape id="Picture 9" o:spid="_x0000_i1026" type="#_x0000_t75" alt="cid:image002.png@01D86BDB.C85A2370" style="width:70.7pt;height:18.45pt">
                  <v:imagedata r:id="rId10" r:href="rId11"/>
                </v:shape>
              </w:pict>
            </w:r>
            <w:r w:rsidR="002A76B1">
              <w:rPr>
                <w:rFonts w:cs="Times"/>
                <w:bCs/>
              </w:rPr>
              <w:fldChar w:fldCharType="end"/>
            </w:r>
            <w:r w:rsidR="006536D2">
              <w:rPr>
                <w:rFonts w:cs="Times"/>
                <w:bCs/>
              </w:rPr>
              <w:fldChar w:fldCharType="end"/>
            </w:r>
            <w:r w:rsidR="003A4B4B">
              <w:rPr>
                <w:rFonts w:cs="Times"/>
                <w:bCs/>
              </w:rPr>
              <w:fldChar w:fldCharType="end"/>
            </w:r>
            <w:r w:rsidR="00821CE5">
              <w:rPr>
                <w:rFonts w:cs="Times"/>
                <w:bCs/>
              </w:rPr>
              <w:fldChar w:fldCharType="end"/>
            </w:r>
            <w:r w:rsidR="008A7AF1">
              <w:rPr>
                <w:rFonts w:cs="Times"/>
                <w:bCs/>
              </w:rPr>
              <w:fldChar w:fldCharType="end"/>
            </w:r>
            <w:r w:rsidR="00E2613A">
              <w:rPr>
                <w:rFonts w:cs="Times"/>
                <w:bCs/>
              </w:rPr>
              <w:fldChar w:fldCharType="end"/>
            </w:r>
            <w:r w:rsidRPr="00E86F64">
              <w:rPr>
                <w:rFonts w:cs="Times"/>
                <w:bCs/>
                <w:lang w:eastAsia="ko-KR"/>
              </w:rPr>
              <w:fldChar w:fldCharType="end"/>
            </w:r>
            <w:r w:rsidRPr="00E86F64">
              <w:rPr>
                <w:rFonts w:cs="Times"/>
                <w:bCs/>
              </w:rPr>
              <w:t xml:space="preserve"> besides the last bandwidth</w:t>
            </w:r>
            <w:r w:rsidRPr="00E86F64">
              <w:rPr>
                <w:rFonts w:cs="Times"/>
                <w:bCs/>
                <w:lang w:eastAsia="ko-KR"/>
              </w:rPr>
              <w:fldChar w:fldCharType="begin"/>
            </w:r>
            <w:r w:rsidRPr="00E86F64">
              <w:rPr>
                <w:rFonts w:cs="Times"/>
                <w:bCs/>
                <w:lang w:eastAsia="ko-KR"/>
              </w:rPr>
              <w:instrText xml:space="preserve"> INCLUDEPICTURE  "cid:image003.png@01D86BDB.C85A2370" \* MERGEFORMATINET </w:instrText>
            </w:r>
            <w:r w:rsidRPr="00E86F64">
              <w:rPr>
                <w:rFonts w:cs="Times"/>
                <w:bCs/>
                <w:lang w:eastAsia="ko-KR"/>
              </w:rPr>
              <w:fldChar w:fldCharType="separate"/>
            </w:r>
            <w:r w:rsidR="00E2613A">
              <w:rPr>
                <w:rFonts w:cs="Times"/>
                <w:bCs/>
              </w:rPr>
              <w:fldChar w:fldCharType="begin"/>
            </w:r>
            <w:r w:rsidR="00E2613A">
              <w:rPr>
                <w:rFonts w:cs="Times"/>
                <w:bCs/>
              </w:rPr>
              <w:instrText xml:space="preserve"> INCLUDEPICTURE  "cid:image003.png@01D86BDB.C85A2370" \* MERGEFORMATINET </w:instrText>
            </w:r>
            <w:r w:rsidR="00E2613A">
              <w:rPr>
                <w:rFonts w:cs="Times"/>
                <w:bCs/>
              </w:rPr>
              <w:fldChar w:fldCharType="separate"/>
            </w:r>
            <w:r w:rsidR="008A7AF1">
              <w:rPr>
                <w:rFonts w:cs="Times"/>
                <w:bCs/>
              </w:rPr>
              <w:fldChar w:fldCharType="begin"/>
            </w:r>
            <w:r w:rsidR="008A7AF1">
              <w:rPr>
                <w:rFonts w:cs="Times"/>
                <w:bCs/>
              </w:rPr>
              <w:instrText xml:space="preserve"> INCLUDEPICTURE  "cid:image003.png@01D86BDB.C85A2370" \* MERGEFORMATINET </w:instrText>
            </w:r>
            <w:r w:rsidR="008A7AF1">
              <w:rPr>
                <w:rFonts w:cs="Times"/>
                <w:bCs/>
              </w:rPr>
              <w:fldChar w:fldCharType="separate"/>
            </w:r>
            <w:r w:rsidR="00821CE5">
              <w:rPr>
                <w:rFonts w:cs="Times"/>
                <w:bCs/>
              </w:rPr>
              <w:fldChar w:fldCharType="begin"/>
            </w:r>
            <w:r w:rsidR="00821CE5">
              <w:rPr>
                <w:rFonts w:cs="Times"/>
                <w:bCs/>
              </w:rPr>
              <w:instrText xml:space="preserve"> INCLUDEPICTURE  "cid:image003.png@01D86BDB.C85A2370" \* MERGEFORMATINET </w:instrText>
            </w:r>
            <w:r w:rsidR="00821CE5">
              <w:rPr>
                <w:rFonts w:cs="Times"/>
                <w:bCs/>
              </w:rPr>
              <w:fldChar w:fldCharType="separate"/>
            </w:r>
            <w:r w:rsidR="003A4B4B">
              <w:rPr>
                <w:rFonts w:cs="Times"/>
                <w:bCs/>
              </w:rPr>
              <w:fldChar w:fldCharType="begin"/>
            </w:r>
            <w:r w:rsidR="003A4B4B">
              <w:rPr>
                <w:rFonts w:cs="Times"/>
                <w:bCs/>
              </w:rPr>
              <w:instrText xml:space="preserve"> INCLUDEPICTURE  "cid:image003.png@01D86BDB.C85A2370" \* MERGEFORMATINET </w:instrText>
            </w:r>
            <w:r w:rsidR="003A4B4B">
              <w:rPr>
                <w:rFonts w:cs="Times"/>
                <w:bCs/>
              </w:rPr>
              <w:fldChar w:fldCharType="separate"/>
            </w:r>
            <w:r w:rsidR="006536D2">
              <w:rPr>
                <w:rFonts w:cs="Times"/>
                <w:bCs/>
              </w:rPr>
              <w:fldChar w:fldCharType="begin"/>
            </w:r>
            <w:r w:rsidR="006536D2">
              <w:rPr>
                <w:rFonts w:cs="Times"/>
                <w:bCs/>
              </w:rPr>
              <w:instrText xml:space="preserve"> INCLUDEPICTURE  "cid:image003.png@01D86BDB.C85A2370" \* MERGEFORMATINET </w:instrText>
            </w:r>
            <w:r w:rsidR="006536D2">
              <w:rPr>
                <w:rFonts w:cs="Times"/>
                <w:bCs/>
              </w:rPr>
              <w:fldChar w:fldCharType="separate"/>
            </w:r>
            <w:r w:rsidR="002A76B1">
              <w:rPr>
                <w:rFonts w:cs="Times"/>
                <w:bCs/>
              </w:rPr>
              <w:fldChar w:fldCharType="begin"/>
            </w:r>
            <w:r w:rsidR="002A76B1">
              <w:rPr>
                <w:rFonts w:cs="Times"/>
                <w:bCs/>
              </w:rPr>
              <w:instrText xml:space="preserve"> INCLUDEPICTURE  "cid:image003.png@01D86BDB.C85A2370" \* MERGEFORMATINET </w:instrText>
            </w:r>
            <w:r w:rsidR="002A76B1">
              <w:rPr>
                <w:rFonts w:cs="Times"/>
                <w:bCs/>
              </w:rPr>
              <w:fldChar w:fldCharType="separate"/>
            </w:r>
            <w:r w:rsidR="002A76B1">
              <w:rPr>
                <w:rFonts w:cs="Times"/>
                <w:bCs/>
              </w:rPr>
              <w:pict w14:anchorId="0B6B4467">
                <v:shape id="Picture 5" o:spid="_x0000_i1027" type="#_x0000_t75" alt="cid:image003.png@01D86BDB.C85A2370" style="width:22.7pt;height:18.45pt">
                  <v:imagedata r:id="rId12" r:href="rId13"/>
                </v:shape>
              </w:pict>
            </w:r>
            <w:r w:rsidR="002A76B1">
              <w:rPr>
                <w:rFonts w:cs="Times"/>
                <w:bCs/>
              </w:rPr>
              <w:fldChar w:fldCharType="end"/>
            </w:r>
            <w:r w:rsidR="006536D2">
              <w:rPr>
                <w:rFonts w:cs="Times"/>
                <w:bCs/>
              </w:rPr>
              <w:fldChar w:fldCharType="end"/>
            </w:r>
            <w:r w:rsidR="003A4B4B">
              <w:rPr>
                <w:rFonts w:cs="Times"/>
                <w:bCs/>
              </w:rPr>
              <w:fldChar w:fldCharType="end"/>
            </w:r>
            <w:r w:rsidR="00821CE5">
              <w:rPr>
                <w:rFonts w:cs="Times"/>
                <w:bCs/>
              </w:rPr>
              <w:fldChar w:fldCharType="end"/>
            </w:r>
            <w:r w:rsidR="008A7AF1">
              <w:rPr>
                <w:rFonts w:cs="Times"/>
                <w:bCs/>
              </w:rPr>
              <w:fldChar w:fldCharType="end"/>
            </w:r>
            <w:r w:rsidR="00E2613A">
              <w:rPr>
                <w:rFonts w:cs="Times"/>
                <w:bCs/>
              </w:rPr>
              <w:fldChar w:fldCharType="end"/>
            </w:r>
            <w:r w:rsidRPr="00E86F64">
              <w:rPr>
                <w:rFonts w:cs="Times"/>
                <w:bCs/>
                <w:lang w:eastAsia="ko-KR"/>
              </w:rPr>
              <w:fldChar w:fldCharType="end"/>
            </w:r>
            <w:r w:rsidRPr="00E86F64">
              <w:rPr>
                <w:rFonts w:cs="Times"/>
                <w:bCs/>
              </w:rPr>
              <w:t xml:space="preserve"> </w:t>
            </w:r>
          </w:p>
          <w:p w14:paraId="51FD9166" w14:textId="77777777" w:rsidR="00D928F3"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cs="Times"/>
                <w:bCs/>
              </w:rPr>
              <w:t>Enhanced configuration of SRS transmission to enable more efficient SRS parameter assignment</w:t>
            </w:r>
          </w:p>
          <w:p w14:paraId="07BFC7CE" w14:textId="6F735EFA" w:rsidR="00D928F3"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cs="Times"/>
                <w:bCs/>
              </w:rPr>
              <w:t xml:space="preserve">E.g., configuration of </w:t>
            </w:r>
            <m:oMath>
              <m:r>
                <w:rPr>
                  <w:rFonts w:ascii="Cambria Math" w:hAnsi="Cambria Math" w:cs="Arial"/>
                </w:rPr>
                <m:t>v</m:t>
              </m:r>
            </m:oMath>
            <w:r w:rsidRPr="00E86F64">
              <w:rPr>
                <w:rFonts w:cs="Times"/>
                <w:bCs/>
              </w:rPr>
              <w:t xml:space="preserve"> (sequence index within a group) per SRS resource</w:t>
            </w:r>
          </w:p>
          <w:p w14:paraId="6360E3D4" w14:textId="77777777" w:rsidR="00D928F3"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cs="Times"/>
                <w:bCs/>
              </w:rPr>
              <w:t>E.g., configuration of cyclic shift per SRS port per SRS resource.</w:t>
            </w:r>
          </w:p>
          <w:p w14:paraId="17112C7C" w14:textId="77777777" w:rsidR="00D928F3" w:rsidRDefault="00D928F3" w:rsidP="00D928F3">
            <w:pPr>
              <w:numPr>
                <w:ilvl w:val="0"/>
                <w:numId w:val="33"/>
              </w:numPr>
              <w:shd w:val="clear" w:color="auto" w:fill="FFFFFF"/>
              <w:spacing w:line="240" w:lineRule="auto"/>
              <w:jc w:val="left"/>
              <w:rPr>
                <w:rFonts w:eastAsia="Times New Roman" w:cs="Times"/>
                <w:bCs/>
                <w:color w:val="000000"/>
              </w:rPr>
            </w:pPr>
            <w:r w:rsidRPr="00E86F64">
              <w:rPr>
                <w:rFonts w:cs="Times"/>
                <w:bCs/>
              </w:rPr>
              <w:t>Resource mapping for SRS transmission based on network-provided parameters or system parameters</w:t>
            </w:r>
          </w:p>
          <w:p w14:paraId="08E45D2D" w14:textId="77777777" w:rsidR="00D928F3" w:rsidRPr="00E86F64" w:rsidRDefault="00D928F3" w:rsidP="00D928F3">
            <w:pPr>
              <w:numPr>
                <w:ilvl w:val="1"/>
                <w:numId w:val="33"/>
              </w:numPr>
              <w:shd w:val="clear" w:color="auto" w:fill="FFFFFF"/>
              <w:spacing w:line="240" w:lineRule="auto"/>
              <w:jc w:val="left"/>
              <w:rPr>
                <w:rFonts w:eastAsia="Times New Roman" w:cs="Times"/>
                <w:bCs/>
                <w:color w:val="000000"/>
              </w:rPr>
            </w:pPr>
            <w:r w:rsidRPr="00E86F64">
              <w:rPr>
                <w:rFonts w:cs="Times"/>
                <w:bCs/>
              </w:rPr>
              <w:t>E.g., SRS resource mapping based on network-provided parameters (e.g., configurable indexes) or system parameters (e.g., slot index)</w:t>
            </w:r>
          </w:p>
          <w:p w14:paraId="3BD74FCE" w14:textId="77777777" w:rsidR="00D928F3" w:rsidRPr="00E86F64" w:rsidRDefault="00D928F3" w:rsidP="00D928F3">
            <w:pPr>
              <w:rPr>
                <w:rFonts w:cs="Times"/>
                <w:bCs/>
                <w:lang w:eastAsia="ko-KR"/>
              </w:rPr>
            </w:pPr>
            <w:r w:rsidRPr="00E86F64">
              <w:rPr>
                <w:rFonts w:cs="Times"/>
                <w:bCs/>
              </w:rPr>
              <w:t>Note: PAPR performance and maintaining DFT waveform property should be considered when deciding the enhancement for Rel-18.</w:t>
            </w:r>
          </w:p>
          <w:p w14:paraId="5467DF63" w14:textId="24C145C3" w:rsidR="00D928F3" w:rsidRDefault="00D928F3" w:rsidP="003A4B4B">
            <w:pPr>
              <w:rPr>
                <w:rFonts w:cs="Times"/>
                <w:b/>
                <w:bCs/>
                <w:highlight w:val="green"/>
                <w:lang w:eastAsia="x-none"/>
              </w:rPr>
            </w:pPr>
          </w:p>
          <w:p w14:paraId="259E1632" w14:textId="77777777" w:rsidR="00876E13" w:rsidRDefault="00876E13" w:rsidP="003A4B4B">
            <w:pPr>
              <w:rPr>
                <w:rFonts w:cs="Times"/>
                <w:b/>
                <w:bCs/>
                <w:highlight w:val="green"/>
                <w:lang w:eastAsia="x-none"/>
              </w:rPr>
            </w:pPr>
          </w:p>
          <w:p w14:paraId="0A62DC23" w14:textId="1C901337" w:rsidR="00D928F3" w:rsidRPr="007A0444" w:rsidRDefault="00D928F3" w:rsidP="00D928F3">
            <w:pPr>
              <w:rPr>
                <w:rFonts w:ascii="Helvetica" w:hAnsi="Helvetica"/>
                <w:b/>
                <w:bCs/>
                <w:iCs/>
                <w:szCs w:val="22"/>
                <w:u w:val="single"/>
                <w:lang w:eastAsia="ko-KR"/>
              </w:rPr>
            </w:pPr>
            <w:r>
              <w:rPr>
                <w:rFonts w:ascii="Helvetica" w:hAnsi="Helvetica"/>
                <w:b/>
                <w:bCs/>
                <w:iCs/>
                <w:szCs w:val="22"/>
                <w:u w:val="single"/>
                <w:lang w:eastAsia="ko-KR"/>
              </w:rPr>
              <w:t>RAN1 #110b-e</w:t>
            </w:r>
          </w:p>
          <w:p w14:paraId="610EA0CD" w14:textId="77777777" w:rsidR="00D928F3" w:rsidRPr="00D928F3" w:rsidRDefault="00D928F3" w:rsidP="003A4B4B">
            <w:pPr>
              <w:rPr>
                <w:rFonts w:cs="Times"/>
                <w:b/>
                <w:bCs/>
                <w:highlight w:val="green"/>
                <w:lang w:eastAsia="x-none"/>
              </w:rPr>
            </w:pPr>
          </w:p>
          <w:p w14:paraId="2D6B6F47" w14:textId="27643926" w:rsidR="003761D8" w:rsidRPr="00B94A67" w:rsidRDefault="003761D8" w:rsidP="003A4B4B">
            <w:pPr>
              <w:rPr>
                <w:rFonts w:cs="Times"/>
                <w:b/>
                <w:bCs/>
                <w:highlight w:val="green"/>
                <w:lang w:eastAsia="x-none"/>
              </w:rPr>
            </w:pPr>
            <w:r w:rsidRPr="00B94A67">
              <w:rPr>
                <w:rFonts w:cs="Times"/>
                <w:b/>
                <w:bCs/>
                <w:highlight w:val="green"/>
                <w:lang w:eastAsia="x-none"/>
              </w:rPr>
              <w:t>Agreement</w:t>
            </w:r>
          </w:p>
          <w:p w14:paraId="0D98C360" w14:textId="77777777" w:rsidR="003761D8" w:rsidRPr="00B94A67" w:rsidRDefault="003761D8" w:rsidP="003A4B4B">
            <w:pPr>
              <w:rPr>
                <w:rFonts w:cs="Times"/>
                <w:lang w:eastAsia="x-none"/>
              </w:rPr>
            </w:pPr>
            <w:r w:rsidRPr="00B94A67">
              <w:rPr>
                <w:rFonts w:cs="Times"/>
                <w:lang w:eastAsia="x-none"/>
              </w:rPr>
              <w:t>Support at least one of the following for SRS interference randomization</w:t>
            </w:r>
          </w:p>
          <w:p w14:paraId="388BDF6A" w14:textId="77777777" w:rsidR="003761D8" w:rsidRPr="00B94A67" w:rsidRDefault="003761D8" w:rsidP="003A4B4B">
            <w:pPr>
              <w:pStyle w:val="afb"/>
              <w:numPr>
                <w:ilvl w:val="0"/>
                <w:numId w:val="31"/>
              </w:numPr>
              <w:spacing w:line="240" w:lineRule="auto"/>
              <w:ind w:leftChars="0" w:left="641" w:hanging="357"/>
              <w:rPr>
                <w:rFonts w:eastAsia="맑은 고딕" w:cs="Times"/>
                <w:bCs/>
              </w:rPr>
            </w:pPr>
            <w:r w:rsidRPr="00B94A67">
              <w:rPr>
                <w:rFonts w:eastAsia="맑은 고딕" w:cs="Times"/>
                <w:bCs/>
              </w:rPr>
              <w:t>Randomized code-domain resource mapping for SRS transmission by introducing cyclic shift hopping / randomization to SRS resource</w:t>
            </w:r>
          </w:p>
          <w:p w14:paraId="6906BF6B" w14:textId="77777777" w:rsidR="003761D8" w:rsidRPr="00B94A67" w:rsidRDefault="003761D8" w:rsidP="003A4B4B">
            <w:pPr>
              <w:pStyle w:val="afb"/>
              <w:numPr>
                <w:ilvl w:val="0"/>
                <w:numId w:val="31"/>
              </w:numPr>
              <w:spacing w:line="240" w:lineRule="auto"/>
              <w:ind w:leftChars="0" w:left="641" w:hanging="357"/>
              <w:rPr>
                <w:rFonts w:eastAsia="맑은 고딕" w:cs="Times"/>
                <w:bCs/>
              </w:rPr>
            </w:pPr>
            <w:r w:rsidRPr="00B94A67">
              <w:rPr>
                <w:rFonts w:eastAsia="맑은 고딕" w:cs="Times"/>
                <w:bCs/>
              </w:rPr>
              <w:t>Comb offset hopping for SRS</w:t>
            </w:r>
          </w:p>
          <w:p w14:paraId="42EA6AE0" w14:textId="77777777" w:rsidR="003761D8" w:rsidRPr="00B94A67" w:rsidRDefault="003761D8" w:rsidP="003A4B4B">
            <w:pPr>
              <w:pStyle w:val="afb"/>
              <w:numPr>
                <w:ilvl w:val="1"/>
                <w:numId w:val="31"/>
              </w:numPr>
              <w:spacing w:line="240" w:lineRule="auto"/>
              <w:ind w:leftChars="0"/>
              <w:rPr>
                <w:rFonts w:eastAsia="맑은 고딕" w:cs="Times"/>
                <w:bCs/>
              </w:rPr>
            </w:pPr>
            <w:r w:rsidRPr="00B94A67">
              <w:rPr>
                <w:rFonts w:eastAsia="맑은 고딕" w:cs="Times"/>
                <w:bCs/>
              </w:rPr>
              <w:t>The comb offset is determined pseudo-randomly as a function of time (e.g., slot index, symbol index) and/or NW configured ID with a certain UE-specific initialization.</w:t>
            </w:r>
          </w:p>
          <w:p w14:paraId="3612E8A5" w14:textId="77777777" w:rsidR="003761D8" w:rsidRPr="00B94A67" w:rsidRDefault="003761D8" w:rsidP="003A4B4B">
            <w:pPr>
              <w:pStyle w:val="afb"/>
              <w:numPr>
                <w:ilvl w:val="1"/>
                <w:numId w:val="31"/>
              </w:numPr>
              <w:spacing w:line="240" w:lineRule="auto"/>
              <w:ind w:leftChars="0"/>
              <w:rPr>
                <w:rFonts w:eastAsia="맑은 고딕" w:cs="Times"/>
                <w:bCs/>
              </w:rPr>
            </w:pPr>
            <w:r w:rsidRPr="00B94A67">
              <w:rPr>
                <w:rFonts w:eastAsia="맑은 고딕" w:cs="Times"/>
                <w:bCs/>
              </w:rPr>
              <w:t xml:space="preserve">FFS: Other details, e.g., how the comb offset value is determined by the parameters for each SRS port of </w:t>
            </w:r>
            <w:proofErr w:type="gramStart"/>
            <w:r w:rsidRPr="00B94A67">
              <w:rPr>
                <w:rFonts w:eastAsia="맑은 고딕" w:cs="Times"/>
                <w:bCs/>
              </w:rPr>
              <w:t>a</w:t>
            </w:r>
            <w:proofErr w:type="gramEnd"/>
            <w:r w:rsidRPr="00B94A67">
              <w:rPr>
                <w:rFonts w:eastAsia="맑은 고딕" w:cs="Times"/>
                <w:bCs/>
              </w:rPr>
              <w:t xml:space="preserve"> SRS resource for a SRS transmission occasion.</w:t>
            </w:r>
          </w:p>
          <w:p w14:paraId="0E73D08B" w14:textId="77777777" w:rsidR="003761D8" w:rsidRDefault="003761D8" w:rsidP="003A4B4B">
            <w:pPr>
              <w:rPr>
                <w:rFonts w:cs="Times"/>
                <w:lang w:eastAsia="x-none"/>
              </w:rPr>
            </w:pPr>
          </w:p>
          <w:p w14:paraId="0C142CBB" w14:textId="77777777" w:rsidR="003761D8" w:rsidRPr="009C1F45" w:rsidRDefault="003761D8" w:rsidP="003A4B4B">
            <w:pPr>
              <w:rPr>
                <w:rFonts w:cs="Times"/>
                <w:b/>
                <w:bCs/>
                <w:color w:val="000000" w:themeColor="text1"/>
                <w:highlight w:val="green"/>
                <w:lang w:eastAsia="x-none"/>
              </w:rPr>
            </w:pPr>
            <w:r w:rsidRPr="00B94A67">
              <w:rPr>
                <w:rFonts w:cs="Times"/>
                <w:b/>
                <w:bCs/>
                <w:highlight w:val="green"/>
                <w:lang w:eastAsia="x-none"/>
              </w:rPr>
              <w:t>Agreement</w:t>
            </w:r>
          </w:p>
          <w:p w14:paraId="7D04B94D" w14:textId="77777777" w:rsidR="003761D8" w:rsidRPr="009C1F45" w:rsidRDefault="003761D8" w:rsidP="003A4B4B">
            <w:pPr>
              <w:rPr>
                <w:rFonts w:cs="Times"/>
                <w:iCs/>
                <w:color w:val="000000" w:themeColor="text1"/>
              </w:rPr>
            </w:pPr>
            <w:r w:rsidRPr="009C1F45">
              <w:rPr>
                <w:rFonts w:cs="Times"/>
                <w:iCs/>
                <w:color w:val="000000" w:themeColor="text1"/>
              </w:rPr>
              <w:t>For comb offset hopping for SRS and for randomized code-domain resource mapping for SRS transmission via cyclic shift hopping / randomization, further study the following:</w:t>
            </w:r>
          </w:p>
          <w:p w14:paraId="3945C818" w14:textId="77777777" w:rsidR="003761D8" w:rsidRPr="00A72027" w:rsidRDefault="003761D8" w:rsidP="003A4B4B">
            <w:pPr>
              <w:pStyle w:val="afb"/>
              <w:numPr>
                <w:ilvl w:val="0"/>
                <w:numId w:val="32"/>
              </w:numPr>
              <w:spacing w:line="240" w:lineRule="auto"/>
              <w:ind w:leftChars="0" w:left="641" w:hanging="357"/>
              <w:contextualSpacing/>
              <w:jc w:val="left"/>
              <w:rPr>
                <w:rFonts w:cs="Times"/>
                <w:iCs/>
              </w:rPr>
            </w:pPr>
            <w:r w:rsidRPr="009C1F45">
              <w:rPr>
                <w:rFonts w:cs="Times"/>
                <w:iCs/>
                <w:color w:val="000000" w:themeColor="text1"/>
              </w:rPr>
              <w:t xml:space="preserve">The hopping pattern (e.g., the pseudo-random sequence, time-domain </w:t>
            </w:r>
            <w:r w:rsidRPr="00A72027">
              <w:rPr>
                <w:rFonts w:cs="Times"/>
                <w:iCs/>
              </w:rPr>
              <w:t>granularity for hopping)</w:t>
            </w:r>
          </w:p>
          <w:p w14:paraId="451A03C8" w14:textId="77777777" w:rsidR="003761D8" w:rsidRPr="00A72027" w:rsidRDefault="003761D8" w:rsidP="003A4B4B">
            <w:pPr>
              <w:pStyle w:val="afb"/>
              <w:numPr>
                <w:ilvl w:val="0"/>
                <w:numId w:val="32"/>
              </w:numPr>
              <w:spacing w:line="240" w:lineRule="auto"/>
              <w:ind w:leftChars="0" w:left="641" w:hanging="357"/>
              <w:contextualSpacing/>
              <w:jc w:val="left"/>
              <w:rPr>
                <w:rFonts w:cs="Times"/>
                <w:iCs/>
              </w:rPr>
            </w:pPr>
            <w:r w:rsidRPr="00A72027">
              <w:rPr>
                <w:rFonts w:cs="Times"/>
                <w:iCs/>
              </w:rPr>
              <w:t>The time-domain parameter and/or behavior (e.g., slot index, symbol index, re-initialization behavior)</w:t>
            </w:r>
          </w:p>
          <w:p w14:paraId="120FD8F0" w14:textId="77777777" w:rsidR="003761D8" w:rsidRPr="00A72027" w:rsidRDefault="003761D8" w:rsidP="003A4B4B">
            <w:pPr>
              <w:pStyle w:val="afb"/>
              <w:numPr>
                <w:ilvl w:val="0"/>
                <w:numId w:val="32"/>
              </w:numPr>
              <w:spacing w:line="240" w:lineRule="auto"/>
              <w:ind w:leftChars="0" w:left="641" w:hanging="357"/>
              <w:contextualSpacing/>
              <w:jc w:val="left"/>
              <w:rPr>
                <w:rFonts w:cs="Times"/>
                <w:iCs/>
              </w:rPr>
            </w:pPr>
            <w:r w:rsidRPr="00A72027">
              <w:rPr>
                <w:rFonts w:cs="Times"/>
                <w:iCs/>
              </w:rPr>
              <w:t>Network-configured ID for UE-specific initialization</w:t>
            </w:r>
          </w:p>
          <w:p w14:paraId="05023B65" w14:textId="77777777" w:rsidR="003761D8" w:rsidRPr="00A72027" w:rsidRDefault="003761D8" w:rsidP="003A4B4B">
            <w:pPr>
              <w:pStyle w:val="afb"/>
              <w:numPr>
                <w:ilvl w:val="0"/>
                <w:numId w:val="32"/>
              </w:numPr>
              <w:spacing w:line="240" w:lineRule="auto"/>
              <w:ind w:leftChars="0" w:left="641" w:hanging="357"/>
              <w:contextualSpacing/>
              <w:jc w:val="left"/>
              <w:rPr>
                <w:rFonts w:cs="Times"/>
                <w:iCs/>
              </w:rPr>
            </w:pPr>
            <w:r w:rsidRPr="00A72027">
              <w:rPr>
                <w:rFonts w:cs="Times"/>
                <w:iCs/>
              </w:rPr>
              <w:t xml:space="preserve">How the comb offset / cyclic shift value is determined by the parameters for each SRS port of </w:t>
            </w:r>
            <w:proofErr w:type="gramStart"/>
            <w:r w:rsidRPr="00A72027">
              <w:rPr>
                <w:rFonts w:cs="Times"/>
                <w:iCs/>
              </w:rPr>
              <w:t>a</w:t>
            </w:r>
            <w:proofErr w:type="gramEnd"/>
            <w:r w:rsidRPr="00A72027">
              <w:rPr>
                <w:rFonts w:cs="Times"/>
                <w:iCs/>
              </w:rPr>
              <w:t xml:space="preserve"> SRS resource for a SRS transmission occasion</w:t>
            </w:r>
          </w:p>
          <w:p w14:paraId="41AD3AC1" w14:textId="77777777" w:rsidR="003761D8" w:rsidRPr="00A72027" w:rsidRDefault="003761D8" w:rsidP="003A4B4B">
            <w:pPr>
              <w:pStyle w:val="afb"/>
              <w:numPr>
                <w:ilvl w:val="0"/>
                <w:numId w:val="32"/>
              </w:numPr>
              <w:spacing w:line="240" w:lineRule="auto"/>
              <w:ind w:leftChars="0" w:left="641" w:hanging="357"/>
              <w:contextualSpacing/>
              <w:jc w:val="left"/>
              <w:rPr>
                <w:rFonts w:cs="Times"/>
                <w:iCs/>
              </w:rPr>
            </w:pPr>
            <w:bookmarkStart w:id="3" w:name="_Hlk118707957"/>
            <w:r w:rsidRPr="00A72027">
              <w:rPr>
                <w:rFonts w:cs="Times"/>
                <w:iCs/>
              </w:rPr>
              <w:t>Potential issue on multiplexing with legacy UEs</w:t>
            </w:r>
            <w:bookmarkEnd w:id="3"/>
            <w:r w:rsidRPr="00A72027">
              <w:rPr>
                <w:rFonts w:cs="Times"/>
                <w:iCs/>
              </w:rPr>
              <w:t xml:space="preserve"> if CS hopping and/or comb offset hopping are enabled</w:t>
            </w:r>
          </w:p>
          <w:p w14:paraId="2DB3C645" w14:textId="77777777" w:rsidR="003761D8" w:rsidRPr="00A72027" w:rsidRDefault="003761D8" w:rsidP="003A4B4B">
            <w:pPr>
              <w:pStyle w:val="afb"/>
              <w:numPr>
                <w:ilvl w:val="0"/>
                <w:numId w:val="32"/>
              </w:numPr>
              <w:spacing w:line="240" w:lineRule="auto"/>
              <w:ind w:leftChars="0" w:left="641" w:hanging="357"/>
              <w:contextualSpacing/>
              <w:jc w:val="left"/>
              <w:rPr>
                <w:rFonts w:cs="Times"/>
                <w:iCs/>
              </w:rPr>
            </w:pPr>
            <w:r w:rsidRPr="00A72027">
              <w:rPr>
                <w:rFonts w:cs="Times"/>
                <w:iCs/>
              </w:rPr>
              <w:t>Applicability to periodic/semi-persistent/aperiodic SRS</w:t>
            </w:r>
          </w:p>
          <w:p w14:paraId="64CA1BD5" w14:textId="77777777" w:rsidR="003761D8" w:rsidRPr="00A72027" w:rsidRDefault="003761D8" w:rsidP="003A4B4B">
            <w:pPr>
              <w:pStyle w:val="afb"/>
              <w:ind w:leftChars="0" w:left="0"/>
              <w:contextualSpacing/>
              <w:rPr>
                <w:rFonts w:cs="Times"/>
                <w:iCs/>
              </w:rPr>
            </w:pPr>
            <w:r w:rsidRPr="00A72027">
              <w:rPr>
                <w:rFonts w:cs="Times"/>
                <w:iCs/>
              </w:rPr>
              <w:t>Other details are not excluded</w:t>
            </w:r>
          </w:p>
          <w:p w14:paraId="389AA142" w14:textId="77777777" w:rsidR="003761D8" w:rsidRPr="00A72027" w:rsidRDefault="003761D8" w:rsidP="003A4B4B">
            <w:pPr>
              <w:rPr>
                <w:rFonts w:cs="Times"/>
                <w:lang w:eastAsia="x-none"/>
              </w:rPr>
            </w:pPr>
          </w:p>
          <w:p w14:paraId="1F292384" w14:textId="77777777" w:rsidR="003761D8" w:rsidRPr="00B94A67" w:rsidRDefault="003761D8" w:rsidP="003A4B4B">
            <w:pPr>
              <w:rPr>
                <w:rFonts w:cs="Times"/>
                <w:b/>
                <w:bCs/>
                <w:highlight w:val="green"/>
                <w:lang w:eastAsia="x-none"/>
              </w:rPr>
            </w:pPr>
            <w:r w:rsidRPr="00B94A67">
              <w:rPr>
                <w:rFonts w:cs="Times"/>
                <w:b/>
                <w:bCs/>
                <w:highlight w:val="green"/>
                <w:lang w:eastAsia="x-none"/>
              </w:rPr>
              <w:t>Agreement</w:t>
            </w:r>
          </w:p>
          <w:p w14:paraId="08443DD2" w14:textId="77777777" w:rsidR="003761D8" w:rsidRPr="009C1F45" w:rsidRDefault="003761D8" w:rsidP="003A4B4B">
            <w:pPr>
              <w:rPr>
                <w:rFonts w:cs="Times"/>
                <w:iCs/>
                <w:color w:val="000000" w:themeColor="text1"/>
              </w:rPr>
            </w:pPr>
            <w:r w:rsidRPr="00A72027">
              <w:rPr>
                <w:rFonts w:cs="Times"/>
                <w:iCs/>
              </w:rPr>
              <w:t xml:space="preserve">For SRS TD </w:t>
            </w:r>
            <w:r w:rsidRPr="009C1F45">
              <w:rPr>
                <w:rFonts w:cs="Times"/>
                <w:iCs/>
                <w:color w:val="000000" w:themeColor="text1"/>
              </w:rPr>
              <w:t>OCC for SRS enhancements for TDD CJT, study:</w:t>
            </w:r>
          </w:p>
          <w:p w14:paraId="3D0463FA" w14:textId="77777777" w:rsidR="003761D8" w:rsidRPr="009C1F45" w:rsidRDefault="003761D8" w:rsidP="003A4B4B">
            <w:pPr>
              <w:pStyle w:val="afb"/>
              <w:numPr>
                <w:ilvl w:val="0"/>
                <w:numId w:val="32"/>
              </w:numPr>
              <w:spacing w:line="240" w:lineRule="auto"/>
              <w:ind w:leftChars="0" w:left="641" w:hanging="357"/>
              <w:contextualSpacing/>
              <w:jc w:val="left"/>
              <w:rPr>
                <w:rFonts w:cs="Times"/>
                <w:iCs/>
                <w:color w:val="000000" w:themeColor="text1"/>
              </w:rPr>
            </w:pPr>
            <w:r w:rsidRPr="009C1F45">
              <w:rPr>
                <w:rFonts w:cs="Times"/>
                <w:iCs/>
                <w:color w:val="000000" w:themeColor="text1"/>
              </w:rPr>
              <w:t>Comparison against SRS on 1 OFDM symbol</w:t>
            </w:r>
          </w:p>
          <w:p w14:paraId="6C7C3A9F" w14:textId="77777777" w:rsidR="003761D8" w:rsidRPr="009C1F45" w:rsidRDefault="003761D8" w:rsidP="003A4B4B">
            <w:pPr>
              <w:pStyle w:val="afb"/>
              <w:numPr>
                <w:ilvl w:val="0"/>
                <w:numId w:val="32"/>
              </w:numPr>
              <w:spacing w:line="240" w:lineRule="auto"/>
              <w:ind w:leftChars="0" w:left="641" w:hanging="357"/>
              <w:contextualSpacing/>
              <w:jc w:val="left"/>
              <w:rPr>
                <w:rFonts w:cs="Times"/>
                <w:iCs/>
                <w:color w:val="000000" w:themeColor="text1"/>
              </w:rPr>
            </w:pPr>
            <w:r w:rsidRPr="009C1F45">
              <w:rPr>
                <w:rFonts w:cs="Times"/>
                <w:iCs/>
                <w:color w:val="000000" w:themeColor="text1"/>
              </w:rPr>
              <w:t>Comparison against SRS repeated on multiple OFDM symbols</w:t>
            </w:r>
          </w:p>
          <w:p w14:paraId="74E1C691" w14:textId="77777777" w:rsidR="003761D8" w:rsidRPr="00CB6802" w:rsidRDefault="003761D8" w:rsidP="003A4B4B">
            <w:pPr>
              <w:pStyle w:val="afb"/>
              <w:numPr>
                <w:ilvl w:val="0"/>
                <w:numId w:val="32"/>
              </w:numPr>
              <w:spacing w:line="240" w:lineRule="auto"/>
              <w:ind w:leftChars="0" w:left="641" w:hanging="357"/>
              <w:contextualSpacing/>
              <w:jc w:val="left"/>
              <w:rPr>
                <w:rFonts w:cs="Times"/>
                <w:iCs/>
              </w:rPr>
            </w:pPr>
            <w:r w:rsidRPr="009C1F45">
              <w:rPr>
                <w:rFonts w:cs="Times"/>
                <w:iCs/>
                <w:color w:val="000000" w:themeColor="text1"/>
              </w:rPr>
              <w:t xml:space="preserve">Study the following aspects: evaluation performance, SRS </w:t>
            </w:r>
            <w:r w:rsidRPr="00CB6802">
              <w:rPr>
                <w:rFonts w:cs="Times"/>
                <w:iCs/>
              </w:rPr>
              <w:t xml:space="preserve">overhead, per-symbol per-port transmission power, impact of channel delay, dropping rules of collision with </w:t>
            </w:r>
            <w:proofErr w:type="gramStart"/>
            <w:r w:rsidRPr="00CB6802">
              <w:rPr>
                <w:rFonts w:cs="Times"/>
                <w:iCs/>
              </w:rPr>
              <w:t>other</w:t>
            </w:r>
            <w:proofErr w:type="gramEnd"/>
            <w:r w:rsidRPr="00CB6802">
              <w:rPr>
                <w:rFonts w:cs="Times"/>
                <w:iCs/>
              </w:rPr>
              <w:t xml:space="preserve"> uplink resource, etc.</w:t>
            </w:r>
          </w:p>
          <w:p w14:paraId="148B9C98" w14:textId="77777777" w:rsidR="003761D8" w:rsidRPr="00A72027" w:rsidRDefault="003761D8" w:rsidP="003A4B4B">
            <w:pPr>
              <w:rPr>
                <w:rFonts w:cs="Times"/>
                <w:lang w:eastAsia="x-none"/>
              </w:rPr>
            </w:pPr>
          </w:p>
          <w:p w14:paraId="4B0326B2" w14:textId="77777777" w:rsidR="003761D8" w:rsidRDefault="003761D8" w:rsidP="003A4B4B">
            <w:pPr>
              <w:spacing w:line="276" w:lineRule="auto"/>
              <w:rPr>
                <w:iCs/>
              </w:rPr>
            </w:pPr>
            <w:r>
              <w:rPr>
                <w:b/>
                <w:bCs/>
                <w:iCs/>
              </w:rPr>
              <w:t>C</w:t>
            </w:r>
            <w:r w:rsidRPr="001460C3">
              <w:rPr>
                <w:b/>
                <w:bCs/>
                <w:iCs/>
              </w:rPr>
              <w:t>onclusion</w:t>
            </w:r>
          </w:p>
          <w:p w14:paraId="52F04C56" w14:textId="77777777" w:rsidR="003761D8" w:rsidRPr="001460C3" w:rsidRDefault="003761D8" w:rsidP="003A4B4B">
            <w:pPr>
              <w:spacing w:line="276" w:lineRule="auto"/>
            </w:pPr>
            <w:r w:rsidRPr="001460C3">
              <w:rPr>
                <w:iCs/>
              </w:rPr>
              <w:t xml:space="preserve">The discussion of </w:t>
            </w:r>
            <w:r w:rsidRPr="001460C3">
              <w:t>resource mapping for SRS transmission based on network-provided parameters or system parameters is merged into the discussions of other SRS enhancements for TDD CJT.</w:t>
            </w:r>
          </w:p>
          <w:p w14:paraId="67AD58A1" w14:textId="77777777" w:rsidR="003761D8" w:rsidRDefault="003761D8" w:rsidP="003A4B4B">
            <w:pPr>
              <w:rPr>
                <w:lang w:eastAsia="x-none"/>
              </w:rPr>
            </w:pPr>
          </w:p>
          <w:p w14:paraId="002E0D15" w14:textId="77777777" w:rsidR="003761D8" w:rsidRPr="00B94A67" w:rsidRDefault="003761D8" w:rsidP="003A4B4B">
            <w:pPr>
              <w:rPr>
                <w:rFonts w:cs="Times"/>
                <w:b/>
                <w:bCs/>
                <w:highlight w:val="green"/>
                <w:lang w:eastAsia="x-none"/>
              </w:rPr>
            </w:pPr>
            <w:r w:rsidRPr="00B94A67">
              <w:rPr>
                <w:rFonts w:cs="Times"/>
                <w:b/>
                <w:bCs/>
                <w:highlight w:val="green"/>
                <w:lang w:eastAsia="x-none"/>
              </w:rPr>
              <w:t>Agreement</w:t>
            </w:r>
          </w:p>
          <w:p w14:paraId="01B88406" w14:textId="77777777" w:rsidR="003761D8" w:rsidRPr="004A33A1" w:rsidRDefault="003761D8" w:rsidP="003A4B4B">
            <w:pPr>
              <w:rPr>
                <w:rFonts w:cs="Times"/>
                <w:iCs/>
              </w:rPr>
            </w:pPr>
            <w:r w:rsidRPr="004A33A1">
              <w:rPr>
                <w:rFonts w:cs="Times"/>
                <w:iCs/>
              </w:rPr>
              <w:t>For per-TRP power control and/or power control of one or multiple SRS transmission occasions towards to multiple TRPs, study the options for an SRS resource set:</w:t>
            </w:r>
          </w:p>
          <w:p w14:paraId="1EAD7FCC" w14:textId="77777777" w:rsidR="003761D8" w:rsidRPr="00CB6802" w:rsidRDefault="003761D8" w:rsidP="003A4B4B">
            <w:pPr>
              <w:pStyle w:val="afb"/>
              <w:numPr>
                <w:ilvl w:val="0"/>
                <w:numId w:val="32"/>
              </w:numPr>
              <w:spacing w:line="240" w:lineRule="auto"/>
              <w:ind w:leftChars="0" w:left="641" w:hanging="357"/>
              <w:contextualSpacing/>
              <w:jc w:val="left"/>
              <w:rPr>
                <w:rFonts w:cs="Times"/>
                <w:iCs/>
              </w:rPr>
            </w:pPr>
            <w:r w:rsidRPr="00CB6802">
              <w:rPr>
                <w:rFonts w:cs="Times"/>
                <w:iCs/>
              </w:rPr>
              <w:t xml:space="preserve">Option 1: </w:t>
            </w:r>
          </w:p>
          <w:p w14:paraId="010C7E02" w14:textId="77777777" w:rsidR="003761D8" w:rsidRPr="00CB6802" w:rsidRDefault="003761D8" w:rsidP="003A4B4B">
            <w:pPr>
              <w:pStyle w:val="afb"/>
              <w:numPr>
                <w:ilvl w:val="1"/>
                <w:numId w:val="32"/>
              </w:numPr>
              <w:spacing w:line="240" w:lineRule="auto"/>
              <w:ind w:leftChars="0"/>
              <w:contextualSpacing/>
              <w:jc w:val="left"/>
              <w:rPr>
                <w:rFonts w:cs="Times"/>
                <w:iCs/>
              </w:rPr>
            </w:pPr>
            <w:r w:rsidRPr="00CB6802">
              <w:rPr>
                <w:rFonts w:cs="Times"/>
                <w:iCs/>
              </w:rPr>
              <w:t>Same power control process for all SRS resources of an SRS resource set where the power control process is based on one Po value and one closed loop state and jointly on more than one DL pathloss RS and/or more than one alpha</w:t>
            </w:r>
          </w:p>
          <w:p w14:paraId="574ABC33" w14:textId="77777777" w:rsidR="003761D8" w:rsidRPr="00CB6802" w:rsidRDefault="003761D8" w:rsidP="003A4B4B">
            <w:pPr>
              <w:pStyle w:val="afb"/>
              <w:numPr>
                <w:ilvl w:val="1"/>
                <w:numId w:val="32"/>
              </w:numPr>
              <w:spacing w:line="240" w:lineRule="auto"/>
              <w:ind w:leftChars="0"/>
              <w:contextualSpacing/>
              <w:jc w:val="left"/>
              <w:rPr>
                <w:rFonts w:cs="Times"/>
                <w:iCs/>
              </w:rPr>
            </w:pPr>
            <w:r w:rsidRPr="00CB6802">
              <w:rPr>
                <w:rFonts w:cs="Times"/>
                <w:iCs/>
              </w:rPr>
              <w:t>Each transmission occasion of the SRS resource is towards multiple TRPs</w:t>
            </w:r>
          </w:p>
          <w:p w14:paraId="6922CBD4" w14:textId="77777777" w:rsidR="003761D8" w:rsidRPr="00CB6802" w:rsidRDefault="003761D8" w:rsidP="003A4B4B">
            <w:pPr>
              <w:pStyle w:val="afb"/>
              <w:numPr>
                <w:ilvl w:val="0"/>
                <w:numId w:val="32"/>
              </w:numPr>
              <w:spacing w:line="240" w:lineRule="auto"/>
              <w:ind w:leftChars="0" w:left="641" w:hanging="357"/>
              <w:contextualSpacing/>
              <w:jc w:val="left"/>
              <w:rPr>
                <w:rFonts w:cs="Times"/>
                <w:iCs/>
              </w:rPr>
            </w:pPr>
            <w:r w:rsidRPr="00CB6802">
              <w:rPr>
                <w:rFonts w:cs="Times"/>
                <w:iCs/>
              </w:rPr>
              <w:t xml:space="preserve">Option 2: </w:t>
            </w:r>
          </w:p>
          <w:p w14:paraId="76F262CC" w14:textId="77777777" w:rsidR="003761D8" w:rsidRPr="00CB6802" w:rsidRDefault="003761D8" w:rsidP="003A4B4B">
            <w:pPr>
              <w:pStyle w:val="afb"/>
              <w:numPr>
                <w:ilvl w:val="1"/>
                <w:numId w:val="32"/>
              </w:numPr>
              <w:spacing w:line="240" w:lineRule="auto"/>
              <w:ind w:leftChars="0"/>
              <w:contextualSpacing/>
              <w:jc w:val="left"/>
              <w:rPr>
                <w:rFonts w:cs="Times"/>
                <w:iCs/>
              </w:rPr>
            </w:pPr>
            <w:r w:rsidRPr="00CB6802">
              <w:rPr>
                <w:rFonts w:cs="Times"/>
                <w:i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BC523B2" w14:textId="77777777" w:rsidR="003761D8" w:rsidRPr="00CB6802" w:rsidRDefault="003761D8" w:rsidP="003A4B4B">
            <w:pPr>
              <w:pStyle w:val="afb"/>
              <w:numPr>
                <w:ilvl w:val="1"/>
                <w:numId w:val="32"/>
              </w:numPr>
              <w:spacing w:line="240" w:lineRule="auto"/>
              <w:ind w:leftChars="0"/>
              <w:contextualSpacing/>
              <w:jc w:val="left"/>
              <w:rPr>
                <w:rFonts w:cs="Times"/>
                <w:iCs/>
              </w:rPr>
            </w:pPr>
            <w:r w:rsidRPr="00CB6802">
              <w:rPr>
                <w:rFonts w:cs="Times"/>
                <w:iCs/>
              </w:rPr>
              <w:t>Different transmission occasions of the SRS resource can be towards different TRPs</w:t>
            </w:r>
          </w:p>
          <w:p w14:paraId="64F7399B" w14:textId="77777777" w:rsidR="003761D8" w:rsidRPr="00F66DC5" w:rsidRDefault="003761D8" w:rsidP="003A4B4B">
            <w:pPr>
              <w:rPr>
                <w:lang w:eastAsia="x-none"/>
              </w:rPr>
            </w:pPr>
          </w:p>
          <w:p w14:paraId="7B69D642" w14:textId="77777777" w:rsidR="003761D8" w:rsidRPr="004A33A1" w:rsidRDefault="003761D8" w:rsidP="003A4B4B">
            <w:pPr>
              <w:rPr>
                <w:rFonts w:cs="Times"/>
                <w:iCs/>
              </w:rPr>
            </w:pPr>
            <w:r w:rsidRPr="004A33A1">
              <w:rPr>
                <w:rFonts w:cs="Times"/>
                <w:b/>
                <w:bCs/>
                <w:iCs/>
              </w:rPr>
              <w:t>Conclusion</w:t>
            </w:r>
          </w:p>
          <w:p w14:paraId="264D91D9" w14:textId="77777777" w:rsidR="003761D8" w:rsidRPr="004A33A1" w:rsidRDefault="003761D8" w:rsidP="003A4B4B">
            <w:pPr>
              <w:pStyle w:val="afb"/>
              <w:numPr>
                <w:ilvl w:val="0"/>
                <w:numId w:val="19"/>
              </w:numPr>
              <w:spacing w:line="240" w:lineRule="auto"/>
              <w:ind w:leftChars="0" w:left="641" w:hanging="357"/>
              <w:contextualSpacing/>
              <w:jc w:val="left"/>
              <w:rPr>
                <w:rFonts w:cs="Times"/>
                <w:iCs/>
              </w:rPr>
            </w:pPr>
            <w:r w:rsidRPr="004A33A1">
              <w:rPr>
                <w:rFonts w:cs="Times"/>
                <w:iCs/>
              </w:rPr>
              <w:t>No further discussion of increasing the maximum number of cyclic shifts for CJT SRS.</w:t>
            </w:r>
          </w:p>
          <w:p w14:paraId="08E0ECA8" w14:textId="77777777" w:rsidR="003761D8" w:rsidRPr="009C1F45" w:rsidRDefault="003761D8" w:rsidP="003A4B4B">
            <w:pPr>
              <w:pStyle w:val="afb"/>
              <w:numPr>
                <w:ilvl w:val="0"/>
                <w:numId w:val="19"/>
              </w:numPr>
              <w:spacing w:line="240" w:lineRule="auto"/>
              <w:ind w:leftChars="0" w:left="641" w:hanging="357"/>
              <w:contextualSpacing/>
              <w:jc w:val="left"/>
              <w:rPr>
                <w:rFonts w:cs="Times"/>
                <w:iCs/>
              </w:rPr>
            </w:pPr>
            <w:r w:rsidRPr="004A33A1">
              <w:rPr>
                <w:rFonts w:cs="Times"/>
                <w:iCs/>
              </w:rPr>
              <w:t>No further discussion of partial frequency sounding extensions for CJT SRS.</w:t>
            </w:r>
          </w:p>
        </w:tc>
      </w:tr>
    </w:tbl>
    <w:p w14:paraId="2F997430" w14:textId="77777777" w:rsidR="003761D8" w:rsidRPr="003761D8" w:rsidRDefault="003761D8" w:rsidP="003761D8">
      <w:pPr>
        <w:rPr>
          <w:szCs w:val="22"/>
          <w:lang w:eastAsia="ko-KR"/>
        </w:rPr>
      </w:pPr>
    </w:p>
    <w:p w14:paraId="21CDCD9D" w14:textId="77777777" w:rsidR="003761D8" w:rsidRDefault="003761D8" w:rsidP="003761D8">
      <w:pPr>
        <w:rPr>
          <w:szCs w:val="22"/>
          <w:lang w:eastAsia="ko-KR"/>
        </w:rPr>
      </w:pPr>
      <w:r>
        <w:rPr>
          <w:szCs w:val="22"/>
          <w:lang w:eastAsia="ko-KR"/>
        </w:rPr>
        <w:t xml:space="preserve">Based on the agreements, </w:t>
      </w:r>
      <w:r w:rsidRPr="003631B9">
        <w:rPr>
          <w:szCs w:val="22"/>
          <w:lang w:eastAsia="ko-KR"/>
        </w:rPr>
        <w:t>we</w:t>
      </w:r>
      <w:r>
        <w:rPr>
          <w:szCs w:val="22"/>
          <w:lang w:eastAsia="ko-KR"/>
        </w:rPr>
        <w:t xml:space="preserve"> provide our views on SRS enhancement for TDD CJT mainly focusing on the several ongoing issues in this contribution.</w:t>
      </w:r>
    </w:p>
    <w:p w14:paraId="0D6B13B8" w14:textId="77777777" w:rsidR="003761D8" w:rsidRDefault="003761D8" w:rsidP="003761D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45D431E8" w14:textId="5AAB33EA" w:rsidR="002031C4" w:rsidRDefault="001D4314" w:rsidP="002031C4">
      <w:pPr>
        <w:pStyle w:val="2"/>
        <w:spacing w:before="180" w:after="180" w:line="240" w:lineRule="auto"/>
        <w:ind w:left="578" w:hanging="578"/>
        <w:rPr>
          <w:lang w:eastAsia="ko-KR"/>
        </w:rPr>
      </w:pPr>
      <w:r>
        <w:rPr>
          <w:lang w:eastAsia="ko-KR"/>
        </w:rPr>
        <w:t>SRS interference randomization</w:t>
      </w:r>
    </w:p>
    <w:p w14:paraId="6B1EA7EE" w14:textId="0A547036" w:rsidR="00F14A6C" w:rsidRDefault="00B95EBD" w:rsidP="0044063A">
      <w:pPr>
        <w:rPr>
          <w:lang w:eastAsia="ko-KR"/>
        </w:rPr>
      </w:pPr>
      <w:r>
        <w:rPr>
          <w:lang w:eastAsia="ko-KR"/>
        </w:rPr>
        <w:t xml:space="preserve">In TDD CJT, </w:t>
      </w:r>
      <w:proofErr w:type="spellStart"/>
      <w:r>
        <w:rPr>
          <w:lang w:eastAsia="ko-KR"/>
        </w:rPr>
        <w:t>gNB</w:t>
      </w:r>
      <w:proofErr w:type="spellEnd"/>
      <w:r>
        <w:rPr>
          <w:lang w:eastAsia="ko-KR"/>
        </w:rPr>
        <w:t xml:space="preserve"> determines the precoding for PDSCH transmission based on the reciprocal channel information</w:t>
      </w:r>
      <w:r w:rsidR="00CD6DCB">
        <w:rPr>
          <w:lang w:eastAsia="ko-KR"/>
        </w:rPr>
        <w:t xml:space="preserve"> estimated</w:t>
      </w:r>
      <w:r>
        <w:rPr>
          <w:lang w:eastAsia="ko-KR"/>
        </w:rPr>
        <w:t xml:space="preserve"> using </w:t>
      </w:r>
      <w:r w:rsidR="00CD6DCB">
        <w:rPr>
          <w:lang w:eastAsia="ko-KR"/>
        </w:rPr>
        <w:t xml:space="preserve">the </w:t>
      </w:r>
      <w:r>
        <w:rPr>
          <w:lang w:eastAsia="ko-KR"/>
        </w:rPr>
        <w:t>SRS transmitted by the UE.</w:t>
      </w:r>
      <w:r w:rsidR="00711719">
        <w:rPr>
          <w:lang w:eastAsia="ko-KR"/>
        </w:rPr>
        <w:t xml:space="preserve"> </w:t>
      </w:r>
      <w:r w:rsidR="00403C98">
        <w:rPr>
          <w:lang w:eastAsia="ko-KR"/>
        </w:rPr>
        <w:t xml:space="preserve">In general, </w:t>
      </w:r>
      <w:r w:rsidR="00403C98">
        <w:rPr>
          <w:rFonts w:hint="eastAsia"/>
          <w:lang w:eastAsia="ko-KR"/>
        </w:rPr>
        <w:t>C</w:t>
      </w:r>
      <w:r w:rsidR="00403C98">
        <w:rPr>
          <w:lang w:eastAsia="ko-KR"/>
        </w:rPr>
        <w:t xml:space="preserve">JT requires accurate CSI for </w:t>
      </w:r>
      <w:r w:rsidR="001F63EA">
        <w:rPr>
          <w:lang w:eastAsia="ko-KR"/>
        </w:rPr>
        <w:t xml:space="preserve">an </w:t>
      </w:r>
      <w:r w:rsidR="00403C98">
        <w:rPr>
          <w:lang w:eastAsia="ko-KR"/>
        </w:rPr>
        <w:t>attractive</w:t>
      </w:r>
      <w:r w:rsidR="001F63EA">
        <w:rPr>
          <w:lang w:eastAsia="ko-KR"/>
        </w:rPr>
        <w:t xml:space="preserve"> advantage</w:t>
      </w:r>
      <w:r w:rsidR="00403C98">
        <w:rPr>
          <w:lang w:eastAsia="ko-KR"/>
        </w:rPr>
        <w:t xml:space="preserve"> on performance. </w:t>
      </w:r>
      <w:r w:rsidR="0044063A">
        <w:rPr>
          <w:lang w:eastAsia="ko-KR"/>
        </w:rPr>
        <w:t xml:space="preserve">Unfortunately, however, as the number of UEs in the network increases, </w:t>
      </w:r>
      <w:r w:rsidR="00755716">
        <w:rPr>
          <w:lang w:eastAsia="ko-KR"/>
        </w:rPr>
        <w:t xml:space="preserve">TRPs may suffer from severe interference across the SRS due to the finite SRS resources, which leads to performance degradation. As is well known, </w:t>
      </w:r>
      <w:r w:rsidR="0044063A">
        <w:rPr>
          <w:lang w:eastAsia="ko-KR"/>
        </w:rPr>
        <w:t xml:space="preserve">SRS interference randomization is </w:t>
      </w:r>
      <w:r w:rsidR="005F5B61">
        <w:rPr>
          <w:lang w:eastAsia="ko-KR"/>
        </w:rPr>
        <w:t>one</w:t>
      </w:r>
      <w:r w:rsidR="0044063A">
        <w:rPr>
          <w:lang w:eastAsia="ko-KR"/>
        </w:rPr>
        <w:t xml:space="preserve"> method to address the cross-SRS interference</w:t>
      </w:r>
      <w:r w:rsidR="000E7211">
        <w:rPr>
          <w:lang w:eastAsia="ko-KR"/>
        </w:rPr>
        <w:t xml:space="preserve"> problem</w:t>
      </w:r>
      <w:r w:rsidR="00F14A6C">
        <w:rPr>
          <w:lang w:eastAsia="ko-KR"/>
        </w:rPr>
        <w:t>. S</w:t>
      </w:r>
      <w:r w:rsidR="005F5B61">
        <w:rPr>
          <w:lang w:eastAsia="ko-KR"/>
        </w:rPr>
        <w:t>everal</w:t>
      </w:r>
      <w:r w:rsidR="00BB7849" w:rsidRPr="00BB7849">
        <w:rPr>
          <w:lang w:eastAsia="ko-KR"/>
        </w:rPr>
        <w:t xml:space="preserve"> schemes</w:t>
      </w:r>
      <w:r w:rsidR="00755716">
        <w:rPr>
          <w:lang w:eastAsia="ko-KR"/>
        </w:rPr>
        <w:t xml:space="preserve"> for SRS interference randomization have been</w:t>
      </w:r>
      <w:r w:rsidR="00BB7849" w:rsidRPr="00BB7849">
        <w:rPr>
          <w:lang w:eastAsia="ko-KR"/>
        </w:rPr>
        <w:t xml:space="preserve"> proposed</w:t>
      </w:r>
      <w:r w:rsidR="00AF4935">
        <w:rPr>
          <w:lang w:eastAsia="ko-KR"/>
        </w:rPr>
        <w:t xml:space="preserve"> during </w:t>
      </w:r>
      <w:r w:rsidR="001F63EA">
        <w:rPr>
          <w:lang w:eastAsia="ko-KR"/>
        </w:rPr>
        <w:t xml:space="preserve">the </w:t>
      </w:r>
      <w:r w:rsidR="00AF4935">
        <w:rPr>
          <w:lang w:eastAsia="ko-KR"/>
        </w:rPr>
        <w:t>previous meetings</w:t>
      </w:r>
      <w:r w:rsidR="00F14A6C">
        <w:rPr>
          <w:lang w:eastAsia="ko-KR"/>
        </w:rPr>
        <w:t>, and</w:t>
      </w:r>
      <w:r w:rsidR="0070579B">
        <w:rPr>
          <w:lang w:eastAsia="ko-KR"/>
        </w:rPr>
        <w:t xml:space="preserve"> </w:t>
      </w:r>
      <w:r w:rsidR="0070579B">
        <w:rPr>
          <w:rFonts w:cs="Times"/>
          <w:lang w:eastAsia="x-none"/>
        </w:rPr>
        <w:t xml:space="preserve">in </w:t>
      </w:r>
      <w:r w:rsidR="0070579B">
        <w:rPr>
          <w:lang w:eastAsia="ko-KR"/>
        </w:rPr>
        <w:t xml:space="preserve">an </w:t>
      </w:r>
      <w:r w:rsidR="0070579B" w:rsidRPr="00BB7849">
        <w:rPr>
          <w:lang w:eastAsia="ko-KR"/>
        </w:rPr>
        <w:t xml:space="preserve">effort to minimize the number of schemes supported </w:t>
      </w:r>
      <w:r w:rsidR="0070579B">
        <w:rPr>
          <w:lang w:eastAsia="ko-KR"/>
        </w:rPr>
        <w:t>in</w:t>
      </w:r>
      <w:r w:rsidR="0070579B" w:rsidRPr="00BB7849">
        <w:rPr>
          <w:lang w:eastAsia="ko-KR"/>
        </w:rPr>
        <w:t xml:space="preserve"> Rel-18</w:t>
      </w:r>
      <w:r w:rsidR="0070579B">
        <w:rPr>
          <w:lang w:eastAsia="ko-KR"/>
        </w:rPr>
        <w:t xml:space="preserve">, </w:t>
      </w:r>
      <w:r w:rsidR="00F14A6C">
        <w:rPr>
          <w:lang w:eastAsia="ko-KR"/>
        </w:rPr>
        <w:t xml:space="preserve">two schemes, i.e., </w:t>
      </w:r>
      <w:r w:rsidR="00F14A6C" w:rsidRPr="00A5751C">
        <w:rPr>
          <w:rFonts w:cs="Times"/>
          <w:lang w:eastAsia="x-none"/>
        </w:rPr>
        <w:t>comb offset hopping</w:t>
      </w:r>
      <w:r w:rsidR="00AF4935">
        <w:rPr>
          <w:rFonts w:cs="Times"/>
          <w:lang w:eastAsia="x-none"/>
        </w:rPr>
        <w:t xml:space="preserve"> for SRS</w:t>
      </w:r>
      <w:r w:rsidR="00F14A6C" w:rsidRPr="00A5751C">
        <w:rPr>
          <w:rFonts w:cs="Times"/>
          <w:lang w:eastAsia="x-none"/>
        </w:rPr>
        <w:t xml:space="preserve"> and </w:t>
      </w:r>
      <w:r w:rsidR="00AF4935">
        <w:rPr>
          <w:rFonts w:cs="Times"/>
          <w:lang w:eastAsia="x-none"/>
        </w:rPr>
        <w:t>r</w:t>
      </w:r>
      <w:r w:rsidR="00AF4935" w:rsidRPr="009C1F45">
        <w:rPr>
          <w:rFonts w:cs="Times"/>
          <w:iCs/>
          <w:color w:val="000000" w:themeColor="text1"/>
        </w:rPr>
        <w:t>andomized code-domain resource mapping for SRS transmission via cyclic shift hopping / randomization</w:t>
      </w:r>
      <w:r w:rsidR="00F14A6C">
        <w:rPr>
          <w:rFonts w:cs="Times"/>
          <w:lang w:eastAsia="x-none"/>
        </w:rPr>
        <w:t xml:space="preserve">, were </w:t>
      </w:r>
      <w:r w:rsidR="00F14A6C">
        <w:rPr>
          <w:rFonts w:cs="Times"/>
          <w:lang w:eastAsia="x-none"/>
        </w:rPr>
        <w:lastRenderedPageBreak/>
        <w:t>down-selected</w:t>
      </w:r>
      <w:r w:rsidR="0070579B">
        <w:rPr>
          <w:rFonts w:cs="Times"/>
          <w:lang w:eastAsia="x-none"/>
        </w:rPr>
        <w:t>.</w:t>
      </w:r>
      <w:r w:rsidR="00AF4935">
        <w:rPr>
          <w:rFonts w:cs="Times"/>
          <w:lang w:eastAsia="x-none"/>
        </w:rPr>
        <w:t xml:space="preserve"> </w:t>
      </w:r>
      <w:r w:rsidR="00A77F8D">
        <w:rPr>
          <w:rFonts w:cs="Times"/>
          <w:lang w:eastAsia="x-none"/>
        </w:rPr>
        <w:t>Since i</w:t>
      </w:r>
      <w:r w:rsidR="00D14118" w:rsidRPr="00A5751C">
        <w:rPr>
          <w:rFonts w:cs="Times"/>
          <w:lang w:eastAsia="x-none"/>
        </w:rPr>
        <w:t xml:space="preserve">t </w:t>
      </w:r>
      <w:r w:rsidR="00755716">
        <w:rPr>
          <w:rFonts w:cs="Times"/>
          <w:lang w:eastAsia="x-none"/>
        </w:rPr>
        <w:t>was</w:t>
      </w:r>
      <w:r w:rsidR="00D14118" w:rsidRPr="00A5751C">
        <w:rPr>
          <w:rFonts w:cs="Times"/>
          <w:lang w:eastAsia="x-none"/>
        </w:rPr>
        <w:t xml:space="preserve"> agreed to support at least one</w:t>
      </w:r>
      <w:r w:rsidR="00D14118">
        <w:rPr>
          <w:rFonts w:cs="Times"/>
          <w:lang w:eastAsia="x-none"/>
        </w:rPr>
        <w:t xml:space="preserve"> of the </w:t>
      </w:r>
      <w:r w:rsidR="0047054E">
        <w:rPr>
          <w:rFonts w:cs="Times"/>
          <w:lang w:eastAsia="x-none"/>
        </w:rPr>
        <w:t xml:space="preserve">two SRS interference randomization </w:t>
      </w:r>
      <w:r w:rsidR="00D14118">
        <w:rPr>
          <w:rFonts w:cs="Times"/>
          <w:lang w:eastAsia="x-none"/>
        </w:rPr>
        <w:t xml:space="preserve">schemes, </w:t>
      </w:r>
      <w:r w:rsidR="00A77F8D">
        <w:rPr>
          <w:rFonts w:cs="Times"/>
          <w:lang w:eastAsia="x-none"/>
        </w:rPr>
        <w:t>w</w:t>
      </w:r>
      <w:r w:rsidR="00D14118">
        <w:rPr>
          <w:rFonts w:cs="Times"/>
          <w:lang w:eastAsia="x-none"/>
        </w:rPr>
        <w:t xml:space="preserve">e present </w:t>
      </w:r>
      <w:r w:rsidR="00B219FE">
        <w:rPr>
          <w:rFonts w:cs="Times"/>
          <w:lang w:eastAsia="x-none"/>
        </w:rPr>
        <w:t>a</w:t>
      </w:r>
      <w:r w:rsidR="002E27B5">
        <w:rPr>
          <w:rFonts w:cs="Times"/>
          <w:lang w:eastAsia="x-none"/>
        </w:rPr>
        <w:t xml:space="preserve"> brief description </w:t>
      </w:r>
      <w:r w:rsidR="00D14118">
        <w:rPr>
          <w:rFonts w:cs="Times"/>
          <w:lang w:eastAsia="x-none"/>
        </w:rPr>
        <w:t xml:space="preserve">on </w:t>
      </w:r>
      <w:r w:rsidR="00A77F8D">
        <w:rPr>
          <w:rFonts w:cs="Times"/>
          <w:lang w:eastAsia="x-none"/>
        </w:rPr>
        <w:t>each scheme</w:t>
      </w:r>
      <w:r w:rsidR="00CD6DCB">
        <w:rPr>
          <w:rFonts w:cs="Times"/>
          <w:lang w:eastAsia="x-none"/>
        </w:rPr>
        <w:t xml:space="preserve"> as follows</w:t>
      </w:r>
      <w:r w:rsidR="00D14118">
        <w:rPr>
          <w:rFonts w:cs="Times"/>
          <w:lang w:eastAsia="x-none"/>
        </w:rPr>
        <w:t>.</w:t>
      </w:r>
    </w:p>
    <w:p w14:paraId="3A66AA8A" w14:textId="31CB7B0D" w:rsidR="00D843B2" w:rsidRDefault="00D843B2" w:rsidP="0044063A">
      <w:pPr>
        <w:rPr>
          <w:lang w:eastAsia="ko-KR"/>
        </w:rPr>
      </w:pPr>
    </w:p>
    <w:p w14:paraId="663C64B5" w14:textId="77777777" w:rsidR="00D843B2" w:rsidRDefault="00D843B2" w:rsidP="0044063A">
      <w:pPr>
        <w:rPr>
          <w:rFonts w:hint="eastAsia"/>
          <w:lang w:eastAsia="ko-KR"/>
        </w:rPr>
      </w:pPr>
    </w:p>
    <w:p w14:paraId="3FFFC133" w14:textId="306704E2" w:rsidR="00D12C3F" w:rsidRPr="00D12C3F" w:rsidRDefault="00D12C3F" w:rsidP="00D14118">
      <w:pPr>
        <w:spacing w:line="360" w:lineRule="auto"/>
        <w:rPr>
          <w:b/>
          <w:u w:val="single"/>
          <w:lang w:eastAsia="ko-KR"/>
        </w:rPr>
      </w:pPr>
      <w:r>
        <w:rPr>
          <w:rFonts w:hint="eastAsia"/>
          <w:b/>
          <w:u w:val="single"/>
          <w:lang w:eastAsia="ko-KR"/>
        </w:rPr>
        <w:t>C</w:t>
      </w:r>
      <w:r>
        <w:rPr>
          <w:b/>
          <w:u w:val="single"/>
          <w:lang w:eastAsia="ko-KR"/>
        </w:rPr>
        <w:t>omb offset hopping</w:t>
      </w:r>
    </w:p>
    <w:p w14:paraId="3D9E7302" w14:textId="07021FB0" w:rsidR="0056480D" w:rsidRDefault="00EB6D7E" w:rsidP="0056480D">
      <w:pPr>
        <w:rPr>
          <w:lang w:eastAsia="ko-KR"/>
        </w:rPr>
      </w:pPr>
      <w:r>
        <w:rPr>
          <w:rFonts w:hint="eastAsia"/>
          <w:lang w:eastAsia="ko-KR"/>
        </w:rPr>
        <w:t>C</w:t>
      </w:r>
      <w:r>
        <w:rPr>
          <w:lang w:eastAsia="ko-KR"/>
        </w:rPr>
        <w:t xml:space="preserve">omb offset hopping is </w:t>
      </w:r>
      <w:r w:rsidR="00A5676C">
        <w:rPr>
          <w:lang w:eastAsia="ko-KR"/>
        </w:rPr>
        <w:t>one</w:t>
      </w:r>
      <w:r w:rsidR="00FF7D3C">
        <w:rPr>
          <w:lang w:eastAsia="ko-KR"/>
        </w:rPr>
        <w:t xml:space="preserve"> potential scheme </w:t>
      </w:r>
      <w:r w:rsidR="00A5676C">
        <w:rPr>
          <w:lang w:eastAsia="ko-KR"/>
        </w:rPr>
        <w:t>to further enhance the</w:t>
      </w:r>
      <w:r w:rsidR="00FF7D3C">
        <w:rPr>
          <w:lang w:eastAsia="ko-KR"/>
        </w:rPr>
        <w:t xml:space="preserve"> </w:t>
      </w:r>
      <w:r>
        <w:rPr>
          <w:lang w:eastAsia="ko-KR"/>
        </w:rPr>
        <w:t>frequency</w:t>
      </w:r>
      <w:r w:rsidR="00A5676C">
        <w:rPr>
          <w:lang w:eastAsia="ko-KR"/>
        </w:rPr>
        <w:t xml:space="preserve"> hopping, and has been supported in the current spec for positioning purpose.</w:t>
      </w:r>
      <w:r w:rsidR="00B67B1D">
        <w:rPr>
          <w:lang w:eastAsia="ko-KR"/>
        </w:rPr>
        <w:t xml:space="preserve"> C</w:t>
      </w:r>
      <w:r w:rsidR="00A5676C">
        <w:rPr>
          <w:lang w:eastAsia="ko-KR"/>
        </w:rPr>
        <w:t>omb offset hopping of SRS for CJT purpose</w:t>
      </w:r>
      <w:r w:rsidR="00AE041F">
        <w:rPr>
          <w:lang w:eastAsia="ko-KR"/>
        </w:rPr>
        <w:t xml:space="preserve"> can be designed similar to</w:t>
      </w:r>
      <w:r w:rsidR="0047054E">
        <w:rPr>
          <w:lang w:eastAsia="ko-KR"/>
        </w:rPr>
        <w:t xml:space="preserve"> the existing</w:t>
      </w:r>
      <w:r w:rsidR="00AE041F">
        <w:rPr>
          <w:lang w:eastAsia="ko-KR"/>
        </w:rPr>
        <w:t xml:space="preserve"> comb offset hopping for positioning.</w:t>
      </w:r>
      <w:r w:rsidR="00295CED">
        <w:rPr>
          <w:lang w:eastAsia="ko-KR"/>
        </w:rPr>
        <w:t xml:space="preserve"> </w:t>
      </w:r>
      <w:r w:rsidR="005B1D7B">
        <w:rPr>
          <w:lang w:eastAsia="ko-KR"/>
        </w:rPr>
        <w:t xml:space="preserve">For </w:t>
      </w:r>
      <w:r w:rsidR="00B161B8">
        <w:rPr>
          <w:lang w:eastAsia="ko-KR"/>
        </w:rPr>
        <w:t xml:space="preserve">SRS interference </w:t>
      </w:r>
      <w:r w:rsidR="005B1D7B">
        <w:rPr>
          <w:lang w:eastAsia="ko-KR"/>
        </w:rPr>
        <w:t xml:space="preserve">randomization, the comb offset </w:t>
      </w:r>
      <w:r w:rsidR="00483E8E">
        <w:rPr>
          <w:lang w:eastAsia="ko-KR"/>
        </w:rPr>
        <w:t xml:space="preserve">hopping </w:t>
      </w:r>
      <w:r w:rsidR="005B1D7B">
        <w:rPr>
          <w:lang w:eastAsia="ko-KR"/>
        </w:rPr>
        <w:t xml:space="preserve">value </w:t>
      </w:r>
      <w:r w:rsidR="00483E8E">
        <w:rPr>
          <w:lang w:eastAsia="ko-KR"/>
        </w:rPr>
        <w:t>can be</w:t>
      </w:r>
      <w:r w:rsidR="002930F7">
        <w:rPr>
          <w:lang w:eastAsia="ko-KR"/>
        </w:rPr>
        <w:t xml:space="preserve"> </w:t>
      </w:r>
      <w:r w:rsidR="005B1D7B">
        <w:rPr>
          <w:lang w:eastAsia="ko-KR"/>
        </w:rPr>
        <w:t>determined based on the pseudo-random sequence</w:t>
      </w:r>
      <w:r w:rsidR="002F19B2">
        <w:rPr>
          <w:lang w:eastAsia="ko-KR"/>
        </w:rPr>
        <w:t xml:space="preserve"> </w:t>
      </w:r>
      <w:r w:rsidR="00237336">
        <w:rPr>
          <w:lang w:eastAsia="ko-KR"/>
        </w:rPr>
        <w:t xml:space="preserve">which </w:t>
      </w:r>
      <w:r w:rsidR="002930F7">
        <w:rPr>
          <w:lang w:eastAsia="ko-KR"/>
        </w:rPr>
        <w:t>can be</w:t>
      </w:r>
      <w:r w:rsidR="00237336">
        <w:rPr>
          <w:lang w:eastAsia="ko-KR"/>
        </w:rPr>
        <w:t xml:space="preserv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m:rPr>
            <m:sty m:val="p"/>
          </m:rPr>
          <w:rPr>
            <w:rFonts w:ascii="Cambria Math" w:hAnsi="Cambria Math"/>
          </w:rPr>
          <m:t>+</m:t>
        </m:r>
        <m:r>
          <m:rPr>
            <m:nor/>
          </m:rPr>
          <w:rPr>
            <w:lang w:eastAsia="ko-KR"/>
          </w:rPr>
          <m:t>NW-configured ID</m:t>
        </m:r>
      </m:oMath>
      <w:r w:rsidR="00244D58">
        <w:rPr>
          <w:rFonts w:hint="eastAsia"/>
          <w:lang w:eastAsia="ko-KR"/>
        </w:rPr>
        <w:t xml:space="preserve"> </w:t>
      </w:r>
      <w:r w:rsidR="00244D58">
        <w:rPr>
          <w:lang w:eastAsia="ko-KR"/>
        </w:rPr>
        <w:t>(TRP-specific ID)</w:t>
      </w:r>
      <w:r w:rsidR="0056480D">
        <w:rPr>
          <w:lang w:eastAsia="ko-KR"/>
        </w:rPr>
        <w:t>.</w:t>
      </w:r>
      <w:r w:rsidR="008E5ECE">
        <w:rPr>
          <w:lang w:eastAsia="ko-KR"/>
        </w:rPr>
        <w:t xml:space="preserve"> In addition, </w:t>
      </w:r>
      <w:r w:rsidR="0056480D">
        <w:rPr>
          <w:lang w:eastAsia="ko-KR"/>
        </w:rPr>
        <w:t xml:space="preserve">as in the legacy frequency hopping, two options for comb offset hopping can </w:t>
      </w:r>
      <w:r w:rsidR="00B161B8">
        <w:rPr>
          <w:lang w:eastAsia="ko-KR"/>
        </w:rPr>
        <w:t>intuitively</w:t>
      </w:r>
      <w:r w:rsidR="00B161B8">
        <w:rPr>
          <w:lang w:eastAsia="ko-KR"/>
        </w:rPr>
        <w:t xml:space="preserve"> </w:t>
      </w:r>
      <w:r w:rsidR="0056480D">
        <w:rPr>
          <w:lang w:eastAsia="ko-KR"/>
        </w:rPr>
        <w:t xml:space="preserve">be considered. </w:t>
      </w:r>
      <w:r w:rsidR="0056480D">
        <w:rPr>
          <w:rFonts w:hint="eastAsia"/>
          <w:lang w:eastAsia="ko-KR"/>
        </w:rPr>
        <w:t>O</w:t>
      </w:r>
      <w:r w:rsidR="0056480D">
        <w:rPr>
          <w:lang w:eastAsia="ko-KR"/>
        </w:rPr>
        <w:t xml:space="preserve">ne is comb offset hopping within the slot, i.e., </w:t>
      </w:r>
      <w:r w:rsidR="006D18D9">
        <w:rPr>
          <w:lang w:eastAsia="ko-KR"/>
        </w:rPr>
        <w:t>i</w:t>
      </w:r>
      <w:r w:rsidR="0056480D">
        <w:rPr>
          <w:lang w:eastAsia="ko-KR"/>
        </w:rPr>
        <w:t>ntra-slot hopping, and the other is comb offset hopping over different slots, i.e., inter-slot hopping.</w:t>
      </w:r>
      <w:r w:rsidR="0056480D">
        <w:rPr>
          <w:lang w:eastAsia="ko-KR"/>
        </w:rPr>
        <w:t xml:space="preserve"> Therefore, the comb offset value is </w:t>
      </w:r>
      <w:r w:rsidR="00A62473">
        <w:rPr>
          <w:lang w:eastAsia="ko-KR"/>
        </w:rPr>
        <w:t xml:space="preserve">a </w:t>
      </w:r>
      <w:r w:rsidR="0056480D">
        <w:rPr>
          <w:lang w:eastAsia="ko-KR"/>
        </w:rPr>
        <w:t>function of s</w:t>
      </w:r>
      <w:r w:rsidR="0056480D" w:rsidRPr="0056480D">
        <w:rPr>
          <w:lang w:eastAsia="ko-KR"/>
        </w:rPr>
        <w:t>lot number within a frame</w:t>
      </w:r>
      <w:r w:rsidR="0056480D">
        <w:rPr>
          <w:lang w:eastAsia="ko-KR"/>
        </w:rPr>
        <w:t xml:space="preserve"> and OFDM symbol index.</w:t>
      </w:r>
      <w:r w:rsidR="00244D58">
        <w:rPr>
          <w:lang w:eastAsia="ko-KR"/>
        </w:rPr>
        <w:t xml:space="preserve"> The comb offset hopping patterns can be pre-defined</w:t>
      </w:r>
      <w:r w:rsidR="009F693F">
        <w:rPr>
          <w:lang w:eastAsia="ko-KR"/>
        </w:rPr>
        <w:t xml:space="preserve"> </w:t>
      </w:r>
      <w:r w:rsidR="00A22B51">
        <w:rPr>
          <w:lang w:eastAsia="ko-KR"/>
        </w:rPr>
        <w:t xml:space="preserve">to be </w:t>
      </w:r>
      <w:r w:rsidR="009F693F">
        <w:rPr>
          <w:lang w:eastAsia="ko-KR"/>
        </w:rPr>
        <w:t>well-organiz</w:t>
      </w:r>
      <w:r w:rsidR="00486FBB">
        <w:rPr>
          <w:lang w:eastAsia="ko-KR"/>
        </w:rPr>
        <w:t>ed</w:t>
      </w:r>
      <w:r w:rsidR="009F693F">
        <w:rPr>
          <w:lang w:eastAsia="ko-KR"/>
        </w:rPr>
        <w:t xml:space="preserve"> for randomization</w:t>
      </w:r>
      <w:r w:rsidR="00244D58">
        <w:rPr>
          <w:lang w:eastAsia="ko-KR"/>
        </w:rPr>
        <w:t>.</w:t>
      </w:r>
      <w:r w:rsidR="006D18D9">
        <w:rPr>
          <w:lang w:eastAsia="ko-KR"/>
        </w:rPr>
        <w:t xml:space="preserve"> </w:t>
      </w:r>
      <w:r w:rsidR="006D18D9" w:rsidRPr="00A576F4">
        <w:rPr>
          <w:rFonts w:eastAsia="맑은 고딕" w:hint="eastAsia"/>
          <w:iCs/>
          <w:lang w:eastAsia="zh-CN"/>
        </w:rPr>
        <w:t>R</w:t>
      </w:r>
      <w:r w:rsidR="006D18D9" w:rsidRPr="00A576F4">
        <w:rPr>
          <w:rFonts w:eastAsia="맑은 고딕"/>
          <w:iCs/>
          <w:lang w:eastAsia="zh-CN"/>
        </w:rPr>
        <w:t xml:space="preserve">egarding the </w:t>
      </w:r>
      <w:r w:rsidR="006D18D9" w:rsidRPr="00A576F4">
        <w:rPr>
          <w:rFonts w:eastAsia="맑은 고딕"/>
          <w:iCs/>
        </w:rPr>
        <w:t>applicability</w:t>
      </w:r>
      <w:r w:rsidR="00A62473">
        <w:rPr>
          <w:rFonts w:eastAsia="맑은 고딕"/>
          <w:iCs/>
        </w:rPr>
        <w:t xml:space="preserve"> to </w:t>
      </w:r>
      <w:r w:rsidR="00D10120">
        <w:rPr>
          <w:rFonts w:eastAsia="맑은 고딕"/>
          <w:iCs/>
        </w:rPr>
        <w:t xml:space="preserve">the </w:t>
      </w:r>
      <w:r w:rsidR="00A62473">
        <w:rPr>
          <w:rFonts w:eastAsia="맑은 고딕"/>
          <w:iCs/>
        </w:rPr>
        <w:t>time-domain behaviors</w:t>
      </w:r>
      <w:r w:rsidR="006D18D9">
        <w:rPr>
          <w:lang w:eastAsia="ko-KR"/>
        </w:rPr>
        <w:t xml:space="preserve">, comb offset hopping can be applied to </w:t>
      </w:r>
      <w:r w:rsidR="004E3D83">
        <w:rPr>
          <w:lang w:eastAsia="ko-KR"/>
        </w:rPr>
        <w:t xml:space="preserve">all types of SRS, </w:t>
      </w:r>
      <w:r w:rsidR="000A673C">
        <w:rPr>
          <w:lang w:eastAsia="ko-KR"/>
        </w:rPr>
        <w:t>including</w:t>
      </w:r>
      <w:r w:rsidR="004E3D83">
        <w:rPr>
          <w:lang w:eastAsia="ko-KR"/>
        </w:rPr>
        <w:t xml:space="preserve"> </w:t>
      </w:r>
      <w:r w:rsidR="009F1DE6" w:rsidRPr="00A576F4">
        <w:rPr>
          <w:rFonts w:eastAsia="맑은 고딕"/>
          <w:iCs/>
        </w:rPr>
        <w:t>periodic</w:t>
      </w:r>
      <w:r w:rsidR="00A62473">
        <w:rPr>
          <w:rFonts w:eastAsia="맑은 고딕"/>
          <w:iCs/>
        </w:rPr>
        <w:t xml:space="preserve">, </w:t>
      </w:r>
      <w:r w:rsidR="009F1DE6" w:rsidRPr="00A576F4">
        <w:rPr>
          <w:rFonts w:eastAsia="맑은 고딕"/>
          <w:iCs/>
        </w:rPr>
        <w:t>semi-persistent</w:t>
      </w:r>
      <w:r w:rsidR="009F1DE6">
        <w:rPr>
          <w:rFonts w:eastAsia="맑은 고딕"/>
          <w:iCs/>
        </w:rPr>
        <w:t>,</w:t>
      </w:r>
      <w:r w:rsidR="00A62473">
        <w:rPr>
          <w:rFonts w:eastAsia="맑은 고딕"/>
          <w:iCs/>
        </w:rPr>
        <w:t xml:space="preserve"> </w:t>
      </w:r>
      <w:r w:rsidR="009F1DE6">
        <w:rPr>
          <w:rFonts w:eastAsia="맑은 고딕"/>
          <w:iCs/>
        </w:rPr>
        <w:t>and</w:t>
      </w:r>
      <w:r w:rsidR="00A62473">
        <w:rPr>
          <w:rFonts w:eastAsia="맑은 고딕"/>
          <w:iCs/>
        </w:rPr>
        <w:t xml:space="preserve"> </w:t>
      </w:r>
      <w:r w:rsidR="009F1DE6" w:rsidRPr="00A576F4">
        <w:rPr>
          <w:rFonts w:eastAsia="맑은 고딕"/>
          <w:iCs/>
        </w:rPr>
        <w:t>aperiodic</w:t>
      </w:r>
      <w:r w:rsidR="00657537">
        <w:rPr>
          <w:rFonts w:eastAsia="맑은 고딕"/>
          <w:iCs/>
        </w:rPr>
        <w:t xml:space="preserve"> </w:t>
      </w:r>
      <w:r w:rsidR="00657537">
        <w:rPr>
          <w:rFonts w:eastAsia="맑은 고딕"/>
          <w:iCs/>
        </w:rPr>
        <w:t>(</w:t>
      </w:r>
      <w:r w:rsidR="00657537">
        <w:rPr>
          <w:rFonts w:eastAsia="맑은 고딕"/>
          <w:iCs/>
        </w:rPr>
        <w:t xml:space="preserve">relatively </w:t>
      </w:r>
      <w:r w:rsidR="00657537">
        <w:rPr>
          <w:rFonts w:eastAsia="맑은 고딕"/>
          <w:iCs/>
        </w:rPr>
        <w:t>low priority)</w:t>
      </w:r>
      <w:r w:rsidR="009F1DE6">
        <w:rPr>
          <w:rFonts w:eastAsia="맑은 고딕"/>
          <w:iCs/>
        </w:rPr>
        <w:t>.</w:t>
      </w:r>
    </w:p>
    <w:p w14:paraId="68AAD39D" w14:textId="35F05C6E" w:rsidR="00D843B2" w:rsidRDefault="00D843B2" w:rsidP="00D14118">
      <w:pPr>
        <w:rPr>
          <w:lang w:eastAsia="ko-KR"/>
        </w:rPr>
      </w:pPr>
    </w:p>
    <w:p w14:paraId="6116B848" w14:textId="77777777" w:rsidR="00D843B2" w:rsidRDefault="00D843B2" w:rsidP="00D14118">
      <w:pPr>
        <w:rPr>
          <w:rFonts w:hint="eastAsia"/>
          <w:lang w:eastAsia="ko-KR"/>
        </w:rPr>
      </w:pPr>
    </w:p>
    <w:p w14:paraId="5887F474" w14:textId="350CCD01" w:rsidR="00F44896" w:rsidRPr="00A576F4" w:rsidRDefault="00F44896" w:rsidP="00F44896">
      <w:pPr>
        <w:spacing w:line="360" w:lineRule="auto"/>
        <w:rPr>
          <w:rFonts w:eastAsia="맑은 고딕"/>
          <w:b/>
          <w:u w:val="single"/>
        </w:rPr>
      </w:pPr>
      <w:r w:rsidRPr="00A576F4">
        <w:rPr>
          <w:rFonts w:eastAsia="맑은 고딕"/>
          <w:b/>
          <w:u w:val="single"/>
        </w:rPr>
        <w:t>Cyclic shift hopping</w:t>
      </w:r>
      <w:r w:rsidR="00223C05">
        <w:rPr>
          <w:rFonts w:eastAsia="맑은 고딕"/>
          <w:b/>
          <w:u w:val="single"/>
        </w:rPr>
        <w:t xml:space="preserve"> </w:t>
      </w:r>
      <w:r w:rsidRPr="00A576F4">
        <w:rPr>
          <w:rFonts w:eastAsia="맑은 고딕"/>
          <w:b/>
          <w:u w:val="single"/>
        </w:rPr>
        <w:t>/</w:t>
      </w:r>
      <w:r w:rsidR="00223C05">
        <w:rPr>
          <w:rFonts w:eastAsia="맑은 고딕"/>
          <w:b/>
          <w:u w:val="single"/>
        </w:rPr>
        <w:t xml:space="preserve"> </w:t>
      </w:r>
      <w:r w:rsidRPr="00A576F4">
        <w:rPr>
          <w:rFonts w:eastAsia="맑은 고딕"/>
          <w:b/>
          <w:u w:val="single"/>
        </w:rPr>
        <w:t>randomization</w:t>
      </w:r>
    </w:p>
    <w:p w14:paraId="1E6CED49" w14:textId="0C01BE21" w:rsidR="00244D58" w:rsidRDefault="0018408C" w:rsidP="00F44896">
      <w:pPr>
        <w:rPr>
          <w:rFonts w:eastAsia="맑은 고딕"/>
        </w:rPr>
      </w:pPr>
      <w:r>
        <w:rPr>
          <w:rFonts w:eastAsia="맑은 고딕"/>
        </w:rPr>
        <w:t xml:space="preserve">Cyclic shift </w:t>
      </w:r>
      <w:r w:rsidR="00F44896" w:rsidRPr="00A576F4">
        <w:rPr>
          <w:rFonts w:eastAsia="맑은 고딕"/>
        </w:rPr>
        <w:t xml:space="preserve">hopping/randomization is another potential method </w:t>
      </w:r>
      <w:r>
        <w:rPr>
          <w:rFonts w:eastAsia="맑은 고딕"/>
        </w:rPr>
        <w:t>of SRS interference randomization in code domain.</w:t>
      </w:r>
      <w:r w:rsidR="00650943">
        <w:rPr>
          <w:rFonts w:eastAsia="맑은 고딕"/>
        </w:rPr>
        <w:t xml:space="preserve"> </w:t>
      </w:r>
      <w:r w:rsidR="00650943">
        <w:rPr>
          <w:rFonts w:eastAsia="맑은 고딕"/>
        </w:rPr>
        <w:t xml:space="preserve">As in </w:t>
      </w:r>
      <w:r w:rsidR="00650943">
        <w:rPr>
          <w:rFonts w:eastAsia="맑은 고딕"/>
        </w:rPr>
        <w:t xml:space="preserve">the case for </w:t>
      </w:r>
      <w:r w:rsidR="00650943">
        <w:rPr>
          <w:rFonts w:eastAsia="맑은 고딕"/>
        </w:rPr>
        <w:t>comb offset hopping</w:t>
      </w:r>
      <w:r w:rsidR="00650943">
        <w:rPr>
          <w:rFonts w:eastAsia="맑은 고딕"/>
        </w:rPr>
        <w:t>,</w:t>
      </w:r>
      <w:r w:rsidR="006D18D9">
        <w:rPr>
          <w:rFonts w:eastAsia="맑은 고딕"/>
        </w:rPr>
        <w:t xml:space="preserve"> there </w:t>
      </w:r>
      <w:r w:rsidR="00483E8E">
        <w:rPr>
          <w:rFonts w:eastAsia="맑은 고딕"/>
        </w:rPr>
        <w:t xml:space="preserve">can be </w:t>
      </w:r>
      <w:r w:rsidR="006D18D9">
        <w:rPr>
          <w:rFonts w:eastAsia="맑은 고딕"/>
        </w:rPr>
        <w:t>i</w:t>
      </w:r>
      <w:r w:rsidR="006D18D9">
        <w:rPr>
          <w:lang w:eastAsia="ko-KR"/>
        </w:rPr>
        <w:t>ntra-slot hopping and inter-slot hopping</w:t>
      </w:r>
      <w:r w:rsidR="006D18D9">
        <w:rPr>
          <w:lang w:eastAsia="ko-KR"/>
        </w:rPr>
        <w:t xml:space="preserve"> options</w:t>
      </w:r>
      <w:r w:rsidR="006555EC">
        <w:rPr>
          <w:lang w:eastAsia="ko-KR"/>
        </w:rPr>
        <w:t xml:space="preserve"> for cyclic shift hopping</w:t>
      </w:r>
      <w:r w:rsidR="006D18D9">
        <w:rPr>
          <w:lang w:eastAsia="ko-KR"/>
        </w:rPr>
        <w:t>.</w:t>
      </w:r>
      <w:r w:rsidR="00650943">
        <w:rPr>
          <w:rFonts w:eastAsia="맑은 고딕"/>
        </w:rPr>
        <w:t xml:space="preserve"> The cyclic shift </w:t>
      </w:r>
      <w:r w:rsidR="00483E8E">
        <w:rPr>
          <w:rFonts w:eastAsia="맑은 고딕"/>
        </w:rPr>
        <w:t xml:space="preserve">hopping </w:t>
      </w:r>
      <w:r w:rsidR="00650943">
        <w:rPr>
          <w:rFonts w:eastAsia="맑은 고딕"/>
        </w:rPr>
        <w:t xml:space="preserve">value of SRS </w:t>
      </w:r>
      <w:r w:rsidR="00483E8E">
        <w:rPr>
          <w:rFonts w:eastAsia="맑은 고딕"/>
        </w:rPr>
        <w:t>for</w:t>
      </w:r>
      <w:r w:rsidR="00650943">
        <w:rPr>
          <w:rFonts w:eastAsia="맑은 고딕"/>
        </w:rPr>
        <w:t xml:space="preserve"> CJT can be determined </w:t>
      </w:r>
      <w:r w:rsidR="00244D58">
        <w:rPr>
          <w:rFonts w:eastAsia="맑은 고딕"/>
        </w:rPr>
        <w:t xml:space="preserve">based on the pseudo-random sequence, and is the function of </w:t>
      </w:r>
      <w:r w:rsidR="00244D58">
        <w:rPr>
          <w:rFonts w:eastAsia="맑은 고딕"/>
        </w:rPr>
        <w:t>maximum number of cyclic shifts</w:t>
      </w:r>
      <w:r w:rsidR="00483E8E">
        <w:rPr>
          <w:rFonts w:eastAsia="맑은 고딕"/>
        </w:rPr>
        <w:t>,</w:t>
      </w:r>
      <w:r w:rsidR="00244D58">
        <w:rPr>
          <w:rFonts w:eastAsia="맑은 고딕"/>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m:rPr>
            <m:sty m:val="p"/>
          </m:rPr>
          <w:rPr>
            <w:rFonts w:ascii="Cambria Math" w:hAnsi="Cambria Math"/>
          </w:rPr>
          <m:t>+</m:t>
        </m:r>
        <m:r>
          <m:rPr>
            <m:nor/>
          </m:rPr>
          <w:rPr>
            <w:lang w:eastAsia="ko-KR"/>
          </w:rPr>
          <m:t>NW-configured ID</m:t>
        </m:r>
      </m:oMath>
      <w:r w:rsidR="00244D58">
        <w:rPr>
          <w:rFonts w:eastAsia="맑은 고딕" w:hint="eastAsia"/>
          <w:lang w:eastAsia="ko-KR"/>
        </w:rPr>
        <w:t xml:space="preserve"> </w:t>
      </w:r>
      <w:r w:rsidR="00244D58">
        <w:rPr>
          <w:rFonts w:eastAsia="맑은 고딕"/>
          <w:lang w:eastAsia="ko-KR"/>
        </w:rPr>
        <w:t>(TRP-specific ID)</w:t>
      </w:r>
      <w:r w:rsidR="00BD253E">
        <w:rPr>
          <w:rFonts w:eastAsia="맑은 고딕"/>
          <w:lang w:eastAsia="ko-KR"/>
        </w:rPr>
        <w:t xml:space="preserve">, and </w:t>
      </w:r>
      <w:r w:rsidR="00660C38">
        <w:rPr>
          <w:rFonts w:eastAsia="맑은 고딕"/>
          <w:lang w:eastAsia="ko-KR"/>
        </w:rPr>
        <w:t xml:space="preserve">time related index. Cyclic shift hopping patterns can be selected from the pre-defined patterns. Similar to comb offset hopping, it can be applied to </w:t>
      </w:r>
      <w:r w:rsidR="00660C38" w:rsidRPr="00A576F4">
        <w:rPr>
          <w:rFonts w:eastAsia="맑은 고딕"/>
          <w:iCs/>
        </w:rPr>
        <w:t>periodic</w:t>
      </w:r>
      <w:r w:rsidR="00657537">
        <w:rPr>
          <w:rFonts w:eastAsia="맑은 고딕"/>
          <w:iCs/>
        </w:rPr>
        <w:t xml:space="preserve">, </w:t>
      </w:r>
      <w:r w:rsidR="00660C38" w:rsidRPr="00A576F4">
        <w:rPr>
          <w:rFonts w:eastAsia="맑은 고딕"/>
          <w:iCs/>
        </w:rPr>
        <w:t>semi-persistent</w:t>
      </w:r>
      <w:r w:rsidR="00660C38">
        <w:rPr>
          <w:rFonts w:eastAsia="맑은 고딕"/>
          <w:iCs/>
        </w:rPr>
        <w:t xml:space="preserve">, and </w:t>
      </w:r>
      <w:r w:rsidR="00660C38" w:rsidRPr="00A576F4">
        <w:rPr>
          <w:rFonts w:eastAsia="맑은 고딕"/>
          <w:iCs/>
        </w:rPr>
        <w:t>aperiodic</w:t>
      </w:r>
      <w:r w:rsidR="00660C38">
        <w:rPr>
          <w:rFonts w:eastAsia="맑은 고딕"/>
          <w:iCs/>
        </w:rPr>
        <w:t xml:space="preserve"> (</w:t>
      </w:r>
      <w:r w:rsidR="00657537">
        <w:rPr>
          <w:rFonts w:eastAsia="맑은 고딕"/>
          <w:iCs/>
        </w:rPr>
        <w:t xml:space="preserve">relatively </w:t>
      </w:r>
      <w:r w:rsidR="00660C38">
        <w:rPr>
          <w:rFonts w:eastAsia="맑은 고딕"/>
          <w:iCs/>
        </w:rPr>
        <w:t>low priority)</w:t>
      </w:r>
      <w:r w:rsidR="00660C38">
        <w:rPr>
          <w:rFonts w:eastAsia="맑은 고딕"/>
          <w:iCs/>
        </w:rPr>
        <w:t xml:space="preserve"> SRS</w:t>
      </w:r>
      <w:r w:rsidR="00657537">
        <w:rPr>
          <w:rFonts w:eastAsia="맑은 고딕"/>
          <w:iCs/>
        </w:rPr>
        <w:t>s.</w:t>
      </w:r>
    </w:p>
    <w:p w14:paraId="119590A0" w14:textId="7C852BFC" w:rsidR="006D18D9" w:rsidRDefault="006D18D9" w:rsidP="00F44896">
      <w:pPr>
        <w:rPr>
          <w:rFonts w:eastAsia="MS Mincho"/>
        </w:rPr>
      </w:pPr>
    </w:p>
    <w:p w14:paraId="32EB7120" w14:textId="54EA3346" w:rsidR="0087378A" w:rsidRDefault="00E9620F" w:rsidP="00D14118">
      <w:pPr>
        <w:rPr>
          <w:rFonts w:cs="Times"/>
          <w:iCs/>
          <w:lang w:eastAsia="ko-KR"/>
        </w:rPr>
      </w:pPr>
      <w:r>
        <w:rPr>
          <w:rFonts w:eastAsia="맑은 고딕"/>
        </w:rPr>
        <w:t>For both schemes, w</w:t>
      </w:r>
      <w:r w:rsidRPr="00A576F4">
        <w:rPr>
          <w:rFonts w:eastAsia="맑은 고딕"/>
        </w:rPr>
        <w:t xml:space="preserve">e think that the issue of compatibility with legacy UEs can be handled by </w:t>
      </w:r>
      <w:proofErr w:type="spellStart"/>
      <w:r w:rsidRPr="00A576F4">
        <w:rPr>
          <w:rFonts w:eastAsia="맑은 고딕"/>
        </w:rPr>
        <w:t>gNB</w:t>
      </w:r>
      <w:proofErr w:type="spellEnd"/>
      <w:r w:rsidRPr="00A576F4">
        <w:rPr>
          <w:rFonts w:eastAsia="맑은 고딕"/>
        </w:rPr>
        <w:t>.</w:t>
      </w:r>
      <w:r>
        <w:rPr>
          <w:rFonts w:eastAsia="맑은 고딕"/>
        </w:rPr>
        <w:t xml:space="preserve"> The above descriptions </w:t>
      </w:r>
      <w:r w:rsidR="00223C05">
        <w:rPr>
          <w:lang w:eastAsia="ko-KR"/>
        </w:rPr>
        <w:t xml:space="preserve">are possible examples </w:t>
      </w:r>
      <w:r>
        <w:rPr>
          <w:lang w:eastAsia="ko-KR"/>
        </w:rPr>
        <w:t>of</w:t>
      </w:r>
      <w:r w:rsidR="00223C05">
        <w:rPr>
          <w:lang w:eastAsia="ko-KR"/>
        </w:rPr>
        <w:t xml:space="preserve"> details</w:t>
      </w:r>
      <w:r>
        <w:rPr>
          <w:lang w:eastAsia="ko-KR"/>
        </w:rPr>
        <w:t xml:space="preserve"> about</w:t>
      </w:r>
      <w:r w:rsidR="00223C05">
        <w:rPr>
          <w:lang w:eastAsia="ko-KR"/>
        </w:rPr>
        <w:t xml:space="preserve"> comb offset hopping and cyclic shift hopping. Now,</w:t>
      </w:r>
      <w:r>
        <w:rPr>
          <w:lang w:eastAsia="ko-KR"/>
        </w:rPr>
        <w:t xml:space="preserve"> the</w:t>
      </w:r>
      <w:r w:rsidR="00223C05">
        <w:rPr>
          <w:lang w:eastAsia="ko-KR"/>
        </w:rPr>
        <w:t xml:space="preserve"> </w:t>
      </w:r>
      <w:r w:rsidR="0040443D">
        <w:rPr>
          <w:rFonts w:cs="Times"/>
          <w:iCs/>
          <w:lang w:eastAsia="ko-KR"/>
        </w:rPr>
        <w:t xml:space="preserve">details of the </w:t>
      </w:r>
      <w:r>
        <w:rPr>
          <w:rFonts w:cs="Times"/>
          <w:iCs/>
          <w:lang w:eastAsia="ko-KR"/>
        </w:rPr>
        <w:t xml:space="preserve">two </w:t>
      </w:r>
      <w:r w:rsidR="0040443D">
        <w:rPr>
          <w:rFonts w:cs="Times"/>
          <w:iCs/>
          <w:lang w:eastAsia="ko-KR"/>
        </w:rPr>
        <w:t>candidate schemes to be supported for SRS interference randomization should be determined.</w:t>
      </w:r>
      <w:r w:rsidR="00660C38">
        <w:rPr>
          <w:rFonts w:cs="Times"/>
          <w:iCs/>
          <w:lang w:eastAsia="ko-KR"/>
        </w:rPr>
        <w:t xml:space="preserve"> After that, </w:t>
      </w:r>
      <w:r w:rsidR="008C0A68">
        <w:rPr>
          <w:rFonts w:cs="Times"/>
          <w:iCs/>
          <w:lang w:eastAsia="ko-KR"/>
        </w:rPr>
        <w:t xml:space="preserve">the performances </w:t>
      </w:r>
      <w:r w:rsidR="00660C38">
        <w:rPr>
          <w:rFonts w:cs="Times"/>
          <w:iCs/>
          <w:lang w:eastAsia="ko-KR"/>
        </w:rPr>
        <w:t>w</w:t>
      </w:r>
      <w:r w:rsidR="00223C05">
        <w:rPr>
          <w:rFonts w:cs="Times"/>
          <w:iCs/>
          <w:lang w:eastAsia="ko-KR"/>
        </w:rPr>
        <w:t>ould</w:t>
      </w:r>
      <w:r w:rsidR="00660C38">
        <w:rPr>
          <w:rFonts w:cs="Times"/>
          <w:iCs/>
          <w:lang w:eastAsia="ko-KR"/>
        </w:rPr>
        <w:t xml:space="preserve"> </w:t>
      </w:r>
      <w:r w:rsidR="008C0A68">
        <w:rPr>
          <w:rFonts w:cs="Times"/>
          <w:iCs/>
          <w:lang w:eastAsia="ko-KR"/>
        </w:rPr>
        <w:t xml:space="preserve">be </w:t>
      </w:r>
      <w:r w:rsidR="00660C38">
        <w:rPr>
          <w:rFonts w:cs="Times"/>
          <w:iCs/>
          <w:lang w:eastAsia="ko-KR"/>
        </w:rPr>
        <w:t>further investigate</w:t>
      </w:r>
      <w:r w:rsidR="008C0A68">
        <w:rPr>
          <w:rFonts w:cs="Times"/>
          <w:iCs/>
          <w:lang w:eastAsia="ko-KR"/>
        </w:rPr>
        <w:t>d</w:t>
      </w:r>
      <w:r w:rsidR="00660C38">
        <w:rPr>
          <w:rFonts w:cs="Times"/>
          <w:iCs/>
          <w:lang w:eastAsia="ko-KR"/>
        </w:rPr>
        <w:t xml:space="preserve"> </w:t>
      </w:r>
      <w:r w:rsidR="00233E6C">
        <w:rPr>
          <w:rFonts w:cs="Times"/>
          <w:iCs/>
          <w:lang w:eastAsia="ko-KR"/>
        </w:rPr>
        <w:t>to down-select one.</w:t>
      </w:r>
    </w:p>
    <w:p w14:paraId="3356CEC1" w14:textId="77777777" w:rsidR="00233E6C" w:rsidRDefault="00233E6C" w:rsidP="00D14118">
      <w:pPr>
        <w:rPr>
          <w:rFonts w:hint="eastAsia"/>
          <w:lang w:eastAsia="ko-KR"/>
        </w:rPr>
      </w:pPr>
    </w:p>
    <w:p w14:paraId="5CA47477" w14:textId="2C14E547" w:rsidR="00D843B2" w:rsidRPr="00660C38" w:rsidRDefault="009B0517" w:rsidP="00D843B2">
      <w:pPr>
        <w:spacing w:after="120"/>
        <w:rPr>
          <w:rFonts w:hint="eastAsia"/>
          <w:lang w:eastAsia="ko-KR"/>
        </w:rPr>
      </w:pPr>
      <w:r w:rsidRPr="00862051">
        <w:rPr>
          <w:b/>
          <w:lang w:eastAsia="ko-KR"/>
        </w:rPr>
        <w:t>Proposal</w:t>
      </w:r>
      <w:r>
        <w:rPr>
          <w:b/>
          <w:lang w:eastAsia="ko-KR"/>
        </w:rPr>
        <w:t xml:space="preserve"> </w:t>
      </w:r>
      <w:r w:rsidR="00660C38">
        <w:rPr>
          <w:b/>
          <w:lang w:eastAsia="ko-KR"/>
        </w:rPr>
        <w:t>1</w:t>
      </w:r>
      <w:r w:rsidRPr="00862051">
        <w:rPr>
          <w:b/>
          <w:lang w:eastAsia="ko-KR"/>
        </w:rPr>
        <w:t>:</w:t>
      </w:r>
      <w:r>
        <w:rPr>
          <w:lang w:eastAsia="ko-KR"/>
        </w:rPr>
        <w:t xml:space="preserve"> Determine the details on both </w:t>
      </w:r>
      <w:r w:rsidR="00223C05">
        <w:rPr>
          <w:lang w:eastAsia="ko-KR"/>
        </w:rPr>
        <w:t>candidate schemes</w:t>
      </w:r>
      <w:r w:rsidR="00660C38">
        <w:rPr>
          <w:lang w:eastAsia="ko-KR"/>
        </w:rPr>
        <w:t xml:space="preserve"> </w:t>
      </w:r>
      <w:r w:rsidR="00814B48">
        <w:rPr>
          <w:lang w:eastAsia="ko-KR"/>
        </w:rPr>
        <w:t>to be supported for SRS interference randomization</w:t>
      </w:r>
      <w:r>
        <w:rPr>
          <w:lang w:eastAsia="ko-KR"/>
        </w:rPr>
        <w:t>.</w:t>
      </w:r>
    </w:p>
    <w:p w14:paraId="5034D7B5" w14:textId="147F1EEC" w:rsidR="009B0517" w:rsidRDefault="009B0517" w:rsidP="009B0517">
      <w:pPr>
        <w:rPr>
          <w:lang w:eastAsia="ko-KR"/>
        </w:rPr>
      </w:pPr>
      <w:r w:rsidRPr="00862051">
        <w:rPr>
          <w:b/>
          <w:lang w:eastAsia="ko-KR"/>
        </w:rPr>
        <w:t>Proposal</w:t>
      </w:r>
      <w:r>
        <w:rPr>
          <w:b/>
          <w:lang w:eastAsia="ko-KR"/>
        </w:rPr>
        <w:t xml:space="preserve"> </w:t>
      </w:r>
      <w:r w:rsidR="00660C38">
        <w:rPr>
          <w:b/>
          <w:lang w:eastAsia="ko-KR"/>
        </w:rPr>
        <w:t>2:</w:t>
      </w:r>
      <w:r>
        <w:rPr>
          <w:lang w:eastAsia="ko-KR"/>
        </w:rPr>
        <w:t xml:space="preserve"> </w:t>
      </w:r>
      <w:r w:rsidR="00F7715A">
        <w:rPr>
          <w:lang w:eastAsia="ko-KR"/>
        </w:rPr>
        <w:t>For SRS interference randomization, s</w:t>
      </w:r>
      <w:r>
        <w:rPr>
          <w:lang w:eastAsia="ko-KR"/>
        </w:rPr>
        <w:t xml:space="preserve">elect one </w:t>
      </w:r>
      <w:r w:rsidR="00F7715A">
        <w:rPr>
          <w:lang w:eastAsia="ko-KR"/>
        </w:rPr>
        <w:t xml:space="preserve">scheme </w:t>
      </w:r>
      <w:r>
        <w:rPr>
          <w:lang w:eastAsia="ko-KR"/>
        </w:rPr>
        <w:t xml:space="preserve">out of comb offset hopping and </w:t>
      </w:r>
      <w:r w:rsidR="00F7715A">
        <w:rPr>
          <w:lang w:eastAsia="ko-KR"/>
        </w:rPr>
        <w:t>cyclic shift</w:t>
      </w:r>
      <w:r>
        <w:rPr>
          <w:lang w:eastAsia="ko-KR"/>
        </w:rPr>
        <w:t xml:space="preserve"> hopping</w:t>
      </w:r>
      <w:r w:rsidR="00660C38">
        <w:rPr>
          <w:lang w:eastAsia="ko-KR"/>
        </w:rPr>
        <w:t xml:space="preserve"> </w:t>
      </w:r>
      <w:r w:rsidR="00F7715A">
        <w:rPr>
          <w:lang w:eastAsia="ko-KR"/>
        </w:rPr>
        <w:t>/</w:t>
      </w:r>
      <w:r w:rsidR="00660C38">
        <w:rPr>
          <w:lang w:eastAsia="ko-KR"/>
        </w:rPr>
        <w:t xml:space="preserve"> </w:t>
      </w:r>
      <w:r w:rsidR="00F7715A">
        <w:rPr>
          <w:lang w:eastAsia="ko-KR"/>
        </w:rPr>
        <w:t>randomization</w:t>
      </w:r>
      <w:r>
        <w:rPr>
          <w:lang w:eastAsia="ko-KR"/>
        </w:rPr>
        <w:t xml:space="preserve"> through</w:t>
      </w:r>
      <w:r w:rsidR="00233E6C">
        <w:rPr>
          <w:lang w:eastAsia="ko-KR"/>
        </w:rPr>
        <w:t xml:space="preserve"> further investigation and discussion</w:t>
      </w:r>
      <w:r>
        <w:rPr>
          <w:lang w:eastAsia="ko-KR"/>
        </w:rPr>
        <w:t>.</w:t>
      </w:r>
    </w:p>
    <w:p w14:paraId="168F08B1" w14:textId="5571BDFF" w:rsidR="00876E13" w:rsidRDefault="00876E13" w:rsidP="0019308A">
      <w:pPr>
        <w:rPr>
          <w:lang w:eastAsia="ko-KR"/>
        </w:rPr>
      </w:pPr>
    </w:p>
    <w:p w14:paraId="0792C29F" w14:textId="77777777" w:rsidR="00D843B2" w:rsidRPr="00231ABA" w:rsidRDefault="00D843B2" w:rsidP="0019308A">
      <w:pPr>
        <w:rPr>
          <w:rFonts w:hint="eastAsia"/>
          <w:lang w:eastAsia="ko-KR"/>
        </w:rPr>
      </w:pPr>
    </w:p>
    <w:p w14:paraId="126D5915" w14:textId="3EEDED55" w:rsidR="00A9708A" w:rsidRDefault="006210E5" w:rsidP="00A9708A">
      <w:pPr>
        <w:pStyle w:val="2"/>
        <w:spacing w:before="180" w:after="180" w:line="240" w:lineRule="auto"/>
        <w:ind w:left="578" w:hanging="578"/>
        <w:rPr>
          <w:lang w:eastAsia="ko-KR"/>
        </w:rPr>
      </w:pPr>
      <w:r>
        <w:rPr>
          <w:lang w:eastAsia="ko-KR"/>
        </w:rPr>
        <w:t>Power control</w:t>
      </w:r>
      <w:r w:rsidR="000A7C10">
        <w:rPr>
          <w:lang w:eastAsia="ko-KR"/>
        </w:rPr>
        <w:t xml:space="preserve"> of SRS transmission</w:t>
      </w:r>
      <w:r w:rsidR="006A6E79">
        <w:rPr>
          <w:lang w:eastAsia="ko-KR"/>
        </w:rPr>
        <w:t>s</w:t>
      </w:r>
    </w:p>
    <w:p w14:paraId="5B8D5799" w14:textId="77777777" w:rsidR="00A93B41" w:rsidRDefault="003A7C82" w:rsidP="00291736">
      <w:pPr>
        <w:spacing w:after="120"/>
        <w:rPr>
          <w:lang w:eastAsia="ko-KR"/>
        </w:rPr>
      </w:pPr>
      <w:r>
        <w:rPr>
          <w:rFonts w:hint="eastAsia"/>
          <w:lang w:eastAsia="ko-KR"/>
        </w:rPr>
        <w:t>T</w:t>
      </w:r>
      <w:r>
        <w:rPr>
          <w:lang w:eastAsia="ko-KR"/>
        </w:rPr>
        <w:t xml:space="preserve">hrough the discussion in the last meeting, </w:t>
      </w:r>
      <w:r w:rsidR="00A93B41">
        <w:rPr>
          <w:lang w:eastAsia="ko-KR"/>
        </w:rPr>
        <w:t>f</w:t>
      </w:r>
      <w:r w:rsidR="00A93B41" w:rsidRPr="006C4806">
        <w:rPr>
          <w:lang w:eastAsia="ko-KR"/>
        </w:rPr>
        <w:t>or per-TRP power control and/or power control of one or multiple SRS transmission occasions towards to multiple TRPs,</w:t>
      </w:r>
      <w:r w:rsidR="00A93B41">
        <w:rPr>
          <w:lang w:eastAsia="ko-KR"/>
        </w:rPr>
        <w:t xml:space="preserve"> it was agreed to study two options for an SRS resource set as follows:</w:t>
      </w:r>
    </w:p>
    <w:p w14:paraId="6C1393BD" w14:textId="77777777" w:rsidR="00A93B41" w:rsidRPr="00971371" w:rsidRDefault="00A93B41" w:rsidP="00A93B41">
      <w:pPr>
        <w:numPr>
          <w:ilvl w:val="0"/>
          <w:numId w:val="32"/>
        </w:numPr>
        <w:spacing w:line="240" w:lineRule="auto"/>
        <w:contextualSpacing/>
        <w:jc w:val="left"/>
        <w:rPr>
          <w:rFonts w:ascii="Times" w:eastAsia="바탕" w:hAnsi="Times" w:cs="Times"/>
          <w:iCs/>
          <w:lang w:eastAsia="x-none"/>
        </w:rPr>
      </w:pPr>
      <w:r w:rsidRPr="00971371">
        <w:rPr>
          <w:rFonts w:ascii="Times" w:eastAsia="바탕" w:hAnsi="Times" w:cs="Times"/>
          <w:iCs/>
          <w:lang w:eastAsia="x-none"/>
        </w:rPr>
        <w:lastRenderedPageBreak/>
        <w:t xml:space="preserve">Option 1: </w:t>
      </w:r>
    </w:p>
    <w:p w14:paraId="4617B18C"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Same power control process for all SRS resources of an SRS resource set where the power control process is based on one Po value and one closed loop state and jointly on more than one DL pathloss RS and/or more than one alpha</w:t>
      </w:r>
    </w:p>
    <w:p w14:paraId="16031351"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Each transmission occasion of the SRS resource is towards multiple TRPs</w:t>
      </w:r>
    </w:p>
    <w:p w14:paraId="0F08BA88" w14:textId="77777777" w:rsidR="00A93B41" w:rsidRPr="00971371" w:rsidRDefault="00A93B41" w:rsidP="00A93B41">
      <w:pPr>
        <w:numPr>
          <w:ilvl w:val="0"/>
          <w:numId w:val="32"/>
        </w:numPr>
        <w:spacing w:line="240" w:lineRule="auto"/>
        <w:contextualSpacing/>
        <w:jc w:val="left"/>
        <w:rPr>
          <w:rFonts w:ascii="Times" w:eastAsia="바탕" w:hAnsi="Times" w:cs="Times"/>
          <w:iCs/>
          <w:lang w:eastAsia="x-none"/>
        </w:rPr>
      </w:pPr>
      <w:r w:rsidRPr="00971371">
        <w:rPr>
          <w:rFonts w:ascii="Times" w:eastAsia="바탕" w:hAnsi="Times" w:cs="Times"/>
          <w:iCs/>
          <w:lang w:eastAsia="x-none"/>
        </w:rPr>
        <w:t xml:space="preserve">Option 2: </w:t>
      </w:r>
    </w:p>
    <w:p w14:paraId="5CE8BE68"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7DD952A"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Different transmission occasions of the SRS resource can be towards different TRPs</w:t>
      </w:r>
    </w:p>
    <w:p w14:paraId="4336D299" w14:textId="1C3D47B9" w:rsidR="00A93B41" w:rsidRDefault="00A93B41" w:rsidP="00A93B41">
      <w:pPr>
        <w:rPr>
          <w:lang w:eastAsia="ko-KR"/>
        </w:rPr>
      </w:pPr>
    </w:p>
    <w:p w14:paraId="7E5A8214" w14:textId="6A94D7AA" w:rsidR="00CD435C" w:rsidRDefault="00237336" w:rsidP="003C7C87">
      <w:pPr>
        <w:rPr>
          <w:lang w:eastAsia="ko-KR"/>
        </w:rPr>
      </w:pPr>
      <w:r>
        <w:rPr>
          <w:lang w:eastAsia="ko-KR"/>
        </w:rPr>
        <w:t>E</w:t>
      </w:r>
      <w:r w:rsidR="00A93B41">
        <w:rPr>
          <w:lang w:eastAsia="ko-KR"/>
        </w:rPr>
        <w:t>ach option</w:t>
      </w:r>
      <w:r>
        <w:rPr>
          <w:lang w:eastAsia="ko-KR"/>
        </w:rPr>
        <w:t xml:space="preserve"> has its </w:t>
      </w:r>
      <w:r w:rsidR="00751C75">
        <w:rPr>
          <w:lang w:eastAsia="ko-KR"/>
        </w:rPr>
        <w:t>pros and cons.</w:t>
      </w:r>
      <w:r>
        <w:rPr>
          <w:lang w:eastAsia="ko-KR"/>
        </w:rPr>
        <w:t xml:space="preserve"> </w:t>
      </w:r>
      <w:r w:rsidRPr="00237336">
        <w:rPr>
          <w:lang w:eastAsia="ko-KR"/>
        </w:rPr>
        <w:t xml:space="preserve">Option 1 is efficient because </w:t>
      </w:r>
      <w:r>
        <w:rPr>
          <w:lang w:eastAsia="ko-KR"/>
        </w:rPr>
        <w:t>TRPs</w:t>
      </w:r>
      <w:r w:rsidRPr="00237336">
        <w:rPr>
          <w:lang w:eastAsia="ko-KR"/>
        </w:rPr>
        <w:t xml:space="preserve"> can acquire </w:t>
      </w:r>
      <w:r>
        <w:rPr>
          <w:lang w:eastAsia="ko-KR"/>
        </w:rPr>
        <w:t>CSI</w:t>
      </w:r>
      <w:r w:rsidRPr="00237336">
        <w:rPr>
          <w:lang w:eastAsia="ko-KR"/>
        </w:rPr>
        <w:t xml:space="preserve"> through </w:t>
      </w:r>
      <w:r>
        <w:rPr>
          <w:lang w:eastAsia="ko-KR"/>
        </w:rPr>
        <w:t xml:space="preserve">common </w:t>
      </w:r>
      <w:r w:rsidRPr="00237336">
        <w:rPr>
          <w:lang w:eastAsia="ko-KR"/>
        </w:rPr>
        <w:t>SRS resource</w:t>
      </w:r>
      <w:r>
        <w:rPr>
          <w:lang w:eastAsia="ko-KR"/>
        </w:rPr>
        <w:t xml:space="preserve"> with one power control process </w:t>
      </w:r>
      <w:r w:rsidR="006C153E">
        <w:rPr>
          <w:lang w:eastAsia="ko-KR"/>
        </w:rPr>
        <w:t>that has</w:t>
      </w:r>
      <w:r>
        <w:rPr>
          <w:lang w:eastAsia="ko-KR"/>
        </w:rPr>
        <w:t xml:space="preserve"> </w:t>
      </w:r>
      <w:r w:rsidRPr="00971371">
        <w:rPr>
          <w:rFonts w:ascii="Times" w:eastAsia="바탕" w:hAnsi="Times" w:cs="Times"/>
          <w:iCs/>
          <w:lang w:eastAsia="x-none"/>
        </w:rPr>
        <w:t>one Po value and one closed loop state</w:t>
      </w:r>
      <w:r w:rsidR="00782CEC">
        <w:rPr>
          <w:rFonts w:ascii="Times" w:eastAsia="바탕" w:hAnsi="Times" w:cs="Times"/>
          <w:iCs/>
          <w:lang w:eastAsia="x-none"/>
        </w:rPr>
        <w:t>,</w:t>
      </w:r>
      <w:r>
        <w:rPr>
          <w:rFonts w:ascii="Times" w:eastAsia="바탕" w:hAnsi="Times" w:cs="Times"/>
          <w:iCs/>
          <w:lang w:eastAsia="x-none"/>
        </w:rPr>
        <w:t xml:space="preserve"> where the PC formula is based on</w:t>
      </w:r>
      <w:r w:rsidR="00782CEC">
        <w:rPr>
          <w:rFonts w:ascii="Times" w:eastAsia="바탕" w:hAnsi="Times" w:cs="Times"/>
          <w:iCs/>
          <w:lang w:eastAsia="x-none"/>
        </w:rPr>
        <w:t xml:space="preserve"> the</w:t>
      </w:r>
      <w:r>
        <w:rPr>
          <w:rFonts w:ascii="Times" w:eastAsia="바탕" w:hAnsi="Times" w:cs="Times"/>
          <w:iCs/>
          <w:lang w:eastAsia="x-none"/>
        </w:rPr>
        <w:t xml:space="preserve"> multiple alphas and PLs</w:t>
      </w:r>
      <w:r w:rsidR="00A97880">
        <w:rPr>
          <w:rFonts w:ascii="Times" w:eastAsia="바탕" w:hAnsi="Times" w:cs="Times"/>
          <w:iCs/>
          <w:lang w:eastAsia="x-none"/>
        </w:rPr>
        <w:t xml:space="preserve"> targeting multiple TRPs</w:t>
      </w:r>
      <w:r>
        <w:rPr>
          <w:rFonts w:ascii="Times" w:eastAsia="바탕" w:hAnsi="Times" w:cs="Times"/>
          <w:iCs/>
          <w:lang w:eastAsia="x-none"/>
        </w:rPr>
        <w:t>.</w:t>
      </w:r>
      <w:r w:rsidR="00782CEC">
        <w:rPr>
          <w:rFonts w:ascii="Times" w:eastAsia="바탕" w:hAnsi="Times" w:cs="Times"/>
          <w:iCs/>
          <w:lang w:eastAsia="x-none"/>
        </w:rPr>
        <w:t xml:space="preserve"> </w:t>
      </w:r>
      <w:r w:rsidR="00267140">
        <w:rPr>
          <w:lang w:eastAsia="ko-KR"/>
        </w:rPr>
        <w:t>In Option 1</w:t>
      </w:r>
      <w:r w:rsidR="00267140">
        <w:rPr>
          <w:lang w:eastAsia="ko-KR"/>
        </w:rPr>
        <w:t xml:space="preserve">, how to define the common power control process has not yet been decided. On the other hand, </w:t>
      </w:r>
      <w:r w:rsidRPr="00237336">
        <w:rPr>
          <w:lang w:eastAsia="ko-KR"/>
        </w:rPr>
        <w:t xml:space="preserve">Option 2 is </w:t>
      </w:r>
      <w:r w:rsidR="00782CEC">
        <w:rPr>
          <w:lang w:eastAsia="ko-KR"/>
        </w:rPr>
        <w:t xml:space="preserve">effective because it can apply the appropriate power control process to each TRP-specific subset of SRS resource. </w:t>
      </w:r>
      <w:r w:rsidR="00267140">
        <w:rPr>
          <w:lang w:eastAsia="ko-KR"/>
        </w:rPr>
        <w:t>However, Option 2</w:t>
      </w:r>
      <w:r w:rsidR="00782CEC">
        <w:rPr>
          <w:lang w:eastAsia="ko-KR"/>
        </w:rPr>
        <w:t xml:space="preserve"> require</w:t>
      </w:r>
      <w:r w:rsidR="00A97880">
        <w:rPr>
          <w:lang w:eastAsia="ko-KR"/>
        </w:rPr>
        <w:t>s</w:t>
      </w:r>
      <w:r w:rsidR="00782CEC">
        <w:rPr>
          <w:lang w:eastAsia="ko-KR"/>
        </w:rPr>
        <w:t xml:space="preserve"> further study on how the spec supports</w:t>
      </w:r>
      <w:r w:rsidR="00267140">
        <w:rPr>
          <w:lang w:eastAsia="ko-KR"/>
        </w:rPr>
        <w:t xml:space="preserve"> it.</w:t>
      </w:r>
    </w:p>
    <w:p w14:paraId="358549EC" w14:textId="77777777" w:rsidR="00D843B2" w:rsidRDefault="00D843B2" w:rsidP="003C7C87">
      <w:pPr>
        <w:rPr>
          <w:rFonts w:hint="eastAsia"/>
          <w:lang w:eastAsia="ko-KR"/>
        </w:rPr>
      </w:pPr>
    </w:p>
    <w:p w14:paraId="67133F83" w14:textId="3E2D94AE" w:rsidR="00291736" w:rsidRDefault="00291736" w:rsidP="003C7C87">
      <w:pPr>
        <w:rPr>
          <w:lang w:eastAsia="ko-KR"/>
        </w:rPr>
      </w:pPr>
      <w:r>
        <w:rPr>
          <w:lang w:eastAsia="ko-KR"/>
        </w:rPr>
        <w:t>With Option 1, we expect that t</w:t>
      </w:r>
      <w:r w:rsidR="009F1EBC" w:rsidRPr="009F1EBC">
        <w:rPr>
          <w:lang w:eastAsia="ko-KR"/>
        </w:rPr>
        <w:t xml:space="preserve">he performance of CJT </w:t>
      </w:r>
      <w:r>
        <w:rPr>
          <w:lang w:eastAsia="ko-KR"/>
        </w:rPr>
        <w:t>depends on how the common power control process is defined. If there is a sufficient performance gain compared to legacy power control, it seems better to support Option 1 than Option 2. Otherwise, it would be good to study in detail on Option 2 and discuss whether to support.</w:t>
      </w:r>
    </w:p>
    <w:p w14:paraId="75ADBEE9" w14:textId="2581D979" w:rsidR="00CD435C" w:rsidRDefault="00CD435C" w:rsidP="003C7C87">
      <w:pPr>
        <w:rPr>
          <w:lang w:eastAsia="ko-KR"/>
        </w:rPr>
      </w:pPr>
    </w:p>
    <w:p w14:paraId="5F5DD45A" w14:textId="65B09A2F" w:rsidR="00B1436B" w:rsidRDefault="00CD435C" w:rsidP="00231ABA">
      <w:pPr>
        <w:rPr>
          <w:lang w:eastAsia="ko-KR"/>
        </w:rPr>
      </w:pPr>
      <w:r w:rsidRPr="00862051">
        <w:rPr>
          <w:b/>
          <w:lang w:eastAsia="ko-KR"/>
        </w:rPr>
        <w:t>Proposal</w:t>
      </w:r>
      <w:r>
        <w:rPr>
          <w:b/>
          <w:lang w:eastAsia="ko-KR"/>
        </w:rPr>
        <w:t xml:space="preserve"> </w:t>
      </w:r>
      <w:r w:rsidR="00A9363C">
        <w:rPr>
          <w:b/>
          <w:lang w:eastAsia="ko-KR"/>
        </w:rPr>
        <w:t>3</w:t>
      </w:r>
      <w:r w:rsidRPr="00862051">
        <w:rPr>
          <w:b/>
          <w:lang w:eastAsia="ko-KR"/>
        </w:rPr>
        <w:t>:</w:t>
      </w:r>
      <w:r>
        <w:rPr>
          <w:lang w:eastAsia="ko-KR"/>
        </w:rPr>
        <w:t xml:space="preserve"> </w:t>
      </w:r>
      <w:r>
        <w:rPr>
          <w:lang w:eastAsia="ko-KR"/>
        </w:rPr>
        <w:t>It seems better to support Option 1 for power control of SRS transmission.</w:t>
      </w:r>
    </w:p>
    <w:bookmarkEnd w:id="2"/>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4B047D48" w:rsidR="00385122" w:rsidRDefault="00850CBC" w:rsidP="00385122">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985D9F">
        <w:rPr>
          <w:lang w:eastAsia="ko-KR"/>
        </w:rPr>
        <w:t>SRS enhancement for TDD CJT</w:t>
      </w:r>
      <w:r w:rsidR="005F26E7">
        <w:rPr>
          <w:lang w:eastAsia="ko-KR"/>
        </w:rPr>
        <w:t>. Our views are summarized as follows</w:t>
      </w:r>
      <w:r w:rsidR="006762DB">
        <w:rPr>
          <w:lang w:eastAsia="ko-KR"/>
        </w:rPr>
        <w:t>.</w:t>
      </w:r>
    </w:p>
    <w:p w14:paraId="31E3F98E" w14:textId="47C13657" w:rsidR="00223C05" w:rsidRDefault="00223C05" w:rsidP="00223C05">
      <w:pPr>
        <w:spacing w:after="120"/>
        <w:rPr>
          <w:lang w:eastAsia="ko-KR"/>
        </w:rPr>
      </w:pPr>
      <w:r w:rsidRPr="00862051">
        <w:rPr>
          <w:b/>
          <w:lang w:eastAsia="ko-KR"/>
        </w:rPr>
        <w:t>Proposal</w:t>
      </w:r>
      <w:r>
        <w:rPr>
          <w:b/>
          <w:lang w:eastAsia="ko-KR"/>
        </w:rPr>
        <w:t xml:space="preserve"> 1</w:t>
      </w:r>
      <w:r w:rsidRPr="00862051">
        <w:rPr>
          <w:b/>
          <w:lang w:eastAsia="ko-KR"/>
        </w:rPr>
        <w:t>:</w:t>
      </w:r>
      <w:r>
        <w:rPr>
          <w:lang w:eastAsia="ko-KR"/>
        </w:rPr>
        <w:t xml:space="preserve"> Determine the details on both candidate schemes to be supported for SRS interference randomization.</w:t>
      </w:r>
    </w:p>
    <w:p w14:paraId="28DFD540" w14:textId="77777777" w:rsidR="00400915" w:rsidRDefault="00A9363C" w:rsidP="00400915">
      <w:pPr>
        <w:spacing w:after="120"/>
        <w:rPr>
          <w:lang w:eastAsia="ko-KR"/>
        </w:rPr>
      </w:pPr>
      <w:r w:rsidRPr="00862051">
        <w:rPr>
          <w:b/>
          <w:lang w:eastAsia="ko-KR"/>
        </w:rPr>
        <w:t>Proposal</w:t>
      </w:r>
      <w:r>
        <w:rPr>
          <w:b/>
          <w:lang w:eastAsia="ko-KR"/>
        </w:rPr>
        <w:t xml:space="preserve"> 2:</w:t>
      </w:r>
      <w:r w:rsidR="00400915" w:rsidRPr="00400915">
        <w:rPr>
          <w:lang w:eastAsia="ko-KR"/>
        </w:rPr>
        <w:t xml:space="preserve"> </w:t>
      </w:r>
      <w:r w:rsidR="00400915">
        <w:rPr>
          <w:lang w:eastAsia="ko-KR"/>
        </w:rPr>
        <w:t>For SRS interference randomization, select one scheme out of comb offset hopping and cyclic shift hopping / randomization through further investigation and discussion.</w:t>
      </w:r>
    </w:p>
    <w:p w14:paraId="45CF536F" w14:textId="11814FD2" w:rsidR="00A9363C" w:rsidRDefault="00A9363C" w:rsidP="00A9363C">
      <w:pPr>
        <w:rPr>
          <w:lang w:eastAsia="ko-KR"/>
        </w:rPr>
      </w:pPr>
      <w:r w:rsidRPr="00862051">
        <w:rPr>
          <w:b/>
          <w:lang w:eastAsia="ko-KR"/>
        </w:rPr>
        <w:t>Proposal</w:t>
      </w:r>
      <w:r>
        <w:rPr>
          <w:b/>
          <w:lang w:eastAsia="ko-KR"/>
        </w:rPr>
        <w:t xml:space="preserve"> </w:t>
      </w:r>
      <w:r>
        <w:rPr>
          <w:b/>
          <w:lang w:eastAsia="ko-KR"/>
        </w:rPr>
        <w:t>3</w:t>
      </w:r>
      <w:r w:rsidRPr="00862051">
        <w:rPr>
          <w:b/>
          <w:lang w:eastAsia="ko-KR"/>
        </w:rPr>
        <w:t>:</w:t>
      </w:r>
      <w:r>
        <w:rPr>
          <w:lang w:eastAsia="ko-KR"/>
        </w:rPr>
        <w:t xml:space="preserve"> It seems better to support Option 1 for power control of SRS transmission.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C9A951A" w14:textId="3468B64E" w:rsidR="002F40DA" w:rsidRPr="00CA2D8D" w:rsidRDefault="002F40DA" w:rsidP="002F40DA">
      <w:pPr>
        <w:numPr>
          <w:ilvl w:val="0"/>
          <w:numId w:val="6"/>
        </w:numPr>
        <w:tabs>
          <w:tab w:val="left" w:pos="810"/>
        </w:tabs>
        <w:spacing w:after="180"/>
        <w:contextualSpacing/>
        <w:rPr>
          <w:lang w:eastAsia="zh-CN"/>
        </w:rPr>
      </w:pPr>
      <w:bookmarkStart w:id="4" w:name="_Ref54182758"/>
      <w:r w:rsidRPr="00234B99">
        <w:rPr>
          <w:rFonts w:cs="Times"/>
          <w:lang w:eastAsia="zh-CN"/>
        </w:rPr>
        <w:t>RP-</w:t>
      </w:r>
      <w:r>
        <w:rPr>
          <w:rFonts w:cs="Times"/>
          <w:lang w:eastAsia="zh-CN"/>
        </w:rPr>
        <w:t>213598</w:t>
      </w:r>
      <w:r w:rsidRPr="00234B99">
        <w:rPr>
          <w:rFonts w:cs="Times"/>
          <w:lang w:eastAsia="zh-CN"/>
        </w:rPr>
        <w:t>, “New WI</w:t>
      </w:r>
      <w:r>
        <w:rPr>
          <w:rFonts w:cs="Times"/>
          <w:lang w:eastAsia="zh-CN"/>
        </w:rPr>
        <w:t>D</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 #94-e.</w:t>
      </w:r>
      <w:bookmarkEnd w:id="4"/>
    </w:p>
    <w:p w14:paraId="3615F32E" w14:textId="6C66F56C" w:rsidR="004A5581" w:rsidRDefault="004A5581" w:rsidP="004A5581">
      <w:pPr>
        <w:numPr>
          <w:ilvl w:val="0"/>
          <w:numId w:val="6"/>
        </w:numPr>
        <w:tabs>
          <w:tab w:val="left" w:pos="810"/>
        </w:tabs>
        <w:spacing w:after="180"/>
        <w:contextualSpacing/>
        <w:rPr>
          <w:lang w:eastAsia="zh-CN"/>
        </w:rPr>
      </w:pPr>
      <w:bookmarkStart w:id="5" w:name="_Ref118378931"/>
      <w:bookmarkStart w:id="6" w:name="_Ref118133819"/>
      <w:r>
        <w:rPr>
          <w:lang w:eastAsia="ko-KR"/>
        </w:rPr>
        <w:t>Chair’s notes, RAN1 #109-e</w:t>
      </w:r>
      <w:bookmarkEnd w:id="5"/>
    </w:p>
    <w:p w14:paraId="31296AF3" w14:textId="1EDDF80B" w:rsidR="001E26A1" w:rsidRDefault="00985D9F" w:rsidP="00FB0DC3">
      <w:pPr>
        <w:numPr>
          <w:ilvl w:val="0"/>
          <w:numId w:val="6"/>
        </w:numPr>
        <w:tabs>
          <w:tab w:val="left" w:pos="810"/>
        </w:tabs>
        <w:spacing w:after="180"/>
        <w:contextualSpacing/>
        <w:rPr>
          <w:lang w:eastAsia="zh-CN"/>
        </w:rPr>
      </w:pPr>
      <w:bookmarkStart w:id="7" w:name="_Ref118380031"/>
      <w:r>
        <w:rPr>
          <w:lang w:eastAsia="ko-KR"/>
        </w:rPr>
        <w:t>Chair’s notes, RAN1 #110b-e</w:t>
      </w:r>
      <w:bookmarkEnd w:id="6"/>
      <w:bookmarkEnd w:id="7"/>
    </w:p>
    <w:sectPr w:rsidR="001E26A1" w:rsidSect="00AF7772">
      <w:footerReference w:type="default" r:id="rId1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FB675" w14:textId="77777777" w:rsidR="000A7A81" w:rsidRDefault="000A7A81">
      <w:r>
        <w:separator/>
      </w:r>
    </w:p>
  </w:endnote>
  <w:endnote w:type="continuationSeparator" w:id="0">
    <w:p w14:paraId="59C9FE13" w14:textId="77777777" w:rsidR="000A7A81" w:rsidRDefault="000A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2A76B1" w:rsidRDefault="002A76B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84824" w14:textId="77777777" w:rsidR="000A7A81" w:rsidRDefault="000A7A81">
      <w:r>
        <w:separator/>
      </w:r>
    </w:p>
  </w:footnote>
  <w:footnote w:type="continuationSeparator" w:id="0">
    <w:p w14:paraId="21F5A007" w14:textId="77777777" w:rsidR="000A7A81" w:rsidRDefault="000A7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D87CD8"/>
    <w:multiLevelType w:val="hybridMultilevel"/>
    <w:tmpl w:val="7FBEFF72"/>
    <w:lvl w:ilvl="0" w:tplc="2E5E53C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68519EC"/>
    <w:multiLevelType w:val="hybridMultilevel"/>
    <w:tmpl w:val="BA18C062"/>
    <w:lvl w:ilvl="0" w:tplc="B5A8667A">
      <w:numFmt w:val="bullet"/>
      <w:lvlText w:val="-"/>
      <w:lvlJc w:val="left"/>
      <w:pPr>
        <w:ind w:left="760" w:hanging="360"/>
      </w:pPr>
      <w:rPr>
        <w:rFonts w:ascii="Times" w:eastAsia="바탕" w:hAnsi="Times" w:cs="Times" w:hint="default"/>
      </w:rPr>
    </w:lvl>
    <w:lvl w:ilvl="1" w:tplc="B1A20DEE">
      <w:start w:val="1"/>
      <w:numFmt w:val="bullet"/>
      <w:lvlText w:val=""/>
      <w:lvlJc w:val="left"/>
      <w:pPr>
        <w:ind w:left="1200" w:hanging="400"/>
      </w:pPr>
      <w:rPr>
        <w:rFonts w:ascii="Wingdings" w:hAnsi="Wingdings" w:hint="default"/>
        <w:sz w:val="18"/>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0871951"/>
    <w:multiLevelType w:val="hybridMultilevel"/>
    <w:tmpl w:val="C7B27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3"/>
  </w:num>
  <w:num w:numId="4">
    <w:abstractNumId w:val="33"/>
  </w:num>
  <w:num w:numId="5">
    <w:abstractNumId w:val="2"/>
  </w:num>
  <w:num w:numId="6">
    <w:abstractNumId w:val="25"/>
  </w:num>
  <w:num w:numId="7">
    <w:abstractNumId w:val="14"/>
  </w:num>
  <w:num w:numId="8">
    <w:abstractNumId w:val="31"/>
  </w:num>
  <w:num w:numId="9">
    <w:abstractNumId w:val="7"/>
  </w:num>
  <w:num w:numId="10">
    <w:abstractNumId w:val="19"/>
  </w:num>
  <w:num w:numId="11">
    <w:abstractNumId w:val="3"/>
  </w:num>
  <w:num w:numId="12">
    <w:abstractNumId w:val="5"/>
  </w:num>
  <w:num w:numId="13">
    <w:abstractNumId w:val="30"/>
  </w:num>
  <w:num w:numId="14">
    <w:abstractNumId w:val="24"/>
  </w:num>
  <w:num w:numId="15">
    <w:abstractNumId w:val="11"/>
  </w:num>
  <w:num w:numId="16">
    <w:abstractNumId w:val="8"/>
  </w:num>
  <w:num w:numId="17">
    <w:abstractNumId w:val="4"/>
  </w:num>
  <w:num w:numId="18">
    <w:abstractNumId w:val="27"/>
  </w:num>
  <w:num w:numId="19">
    <w:abstractNumId w:val="20"/>
  </w:num>
  <w:num w:numId="20">
    <w:abstractNumId w:val="18"/>
  </w:num>
  <w:num w:numId="21">
    <w:abstractNumId w:val="35"/>
  </w:num>
  <w:num w:numId="22">
    <w:abstractNumId w:val="32"/>
  </w:num>
  <w:num w:numId="23">
    <w:abstractNumId w:val="29"/>
  </w:num>
  <w:num w:numId="24">
    <w:abstractNumId w:val="6"/>
  </w:num>
  <w:num w:numId="25">
    <w:abstractNumId w:val="26"/>
  </w:num>
  <w:num w:numId="26">
    <w:abstractNumId w:val="34"/>
  </w:num>
  <w:num w:numId="27">
    <w:abstractNumId w:val="15"/>
  </w:num>
  <w:num w:numId="28">
    <w:abstractNumId w:val="9"/>
  </w:num>
  <w:num w:numId="29">
    <w:abstractNumId w:val="1"/>
  </w:num>
  <w:num w:numId="30">
    <w:abstractNumId w:val="17"/>
  </w:num>
  <w:num w:numId="31">
    <w:abstractNumId w:val="10"/>
  </w:num>
  <w:num w:numId="32">
    <w:abstractNumId w:val="16"/>
  </w:num>
  <w:num w:numId="33">
    <w:abstractNumId w:val="20"/>
  </w:num>
  <w:num w:numId="34">
    <w:abstractNumId w:val="12"/>
  </w:num>
  <w:num w:numId="35">
    <w:abstractNumId w:val="23"/>
  </w:num>
  <w:num w:numId="36">
    <w:abstractNumId w:val="22"/>
  </w:num>
  <w:num w:numId="3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FB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7D0"/>
    <w:rsid w:val="00007AD6"/>
    <w:rsid w:val="00007BA7"/>
    <w:rsid w:val="00007DFB"/>
    <w:rsid w:val="00010A6C"/>
    <w:rsid w:val="00010ADD"/>
    <w:rsid w:val="00010B58"/>
    <w:rsid w:val="00010B6C"/>
    <w:rsid w:val="00010EFC"/>
    <w:rsid w:val="000117EC"/>
    <w:rsid w:val="00011941"/>
    <w:rsid w:val="0001241A"/>
    <w:rsid w:val="0001251B"/>
    <w:rsid w:val="0001297C"/>
    <w:rsid w:val="00012A17"/>
    <w:rsid w:val="00012D7A"/>
    <w:rsid w:val="00012DFF"/>
    <w:rsid w:val="00012E98"/>
    <w:rsid w:val="000131C2"/>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34F"/>
    <w:rsid w:val="000173ED"/>
    <w:rsid w:val="00017C50"/>
    <w:rsid w:val="00017E55"/>
    <w:rsid w:val="00017EC5"/>
    <w:rsid w:val="000208F2"/>
    <w:rsid w:val="00020D76"/>
    <w:rsid w:val="00021545"/>
    <w:rsid w:val="000219CD"/>
    <w:rsid w:val="00021FC1"/>
    <w:rsid w:val="0002203A"/>
    <w:rsid w:val="00022208"/>
    <w:rsid w:val="0002224C"/>
    <w:rsid w:val="0002280A"/>
    <w:rsid w:val="00022AB6"/>
    <w:rsid w:val="00022BC8"/>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7118"/>
    <w:rsid w:val="000373FB"/>
    <w:rsid w:val="00037737"/>
    <w:rsid w:val="00037AAB"/>
    <w:rsid w:val="00037D20"/>
    <w:rsid w:val="00037E33"/>
    <w:rsid w:val="000404A6"/>
    <w:rsid w:val="000406C5"/>
    <w:rsid w:val="00040B1A"/>
    <w:rsid w:val="00040D3C"/>
    <w:rsid w:val="00040FB4"/>
    <w:rsid w:val="0004102C"/>
    <w:rsid w:val="0004123A"/>
    <w:rsid w:val="00041699"/>
    <w:rsid w:val="00041715"/>
    <w:rsid w:val="00042466"/>
    <w:rsid w:val="000429D1"/>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697"/>
    <w:rsid w:val="00060A8B"/>
    <w:rsid w:val="00061002"/>
    <w:rsid w:val="0006106B"/>
    <w:rsid w:val="0006147E"/>
    <w:rsid w:val="000616B9"/>
    <w:rsid w:val="00061BC3"/>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891"/>
    <w:rsid w:val="0007389C"/>
    <w:rsid w:val="00073C77"/>
    <w:rsid w:val="00073F14"/>
    <w:rsid w:val="0007585B"/>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894"/>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20"/>
    <w:rsid w:val="000A7A81"/>
    <w:rsid w:val="000A7B41"/>
    <w:rsid w:val="000A7C10"/>
    <w:rsid w:val="000A7CC2"/>
    <w:rsid w:val="000A7CF2"/>
    <w:rsid w:val="000A7F3A"/>
    <w:rsid w:val="000B0675"/>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57F"/>
    <w:rsid w:val="000C0997"/>
    <w:rsid w:val="000C0B19"/>
    <w:rsid w:val="000C0F4D"/>
    <w:rsid w:val="000C1349"/>
    <w:rsid w:val="000C1B59"/>
    <w:rsid w:val="000C2058"/>
    <w:rsid w:val="000C21A2"/>
    <w:rsid w:val="000C2591"/>
    <w:rsid w:val="000C259D"/>
    <w:rsid w:val="000C25A4"/>
    <w:rsid w:val="000C2B5C"/>
    <w:rsid w:val="000C2D7C"/>
    <w:rsid w:val="000C2E07"/>
    <w:rsid w:val="000C3236"/>
    <w:rsid w:val="000C333B"/>
    <w:rsid w:val="000C3352"/>
    <w:rsid w:val="000C3A61"/>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830"/>
    <w:rsid w:val="000D1B17"/>
    <w:rsid w:val="000D1E02"/>
    <w:rsid w:val="000D203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C09"/>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21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2336"/>
    <w:rsid w:val="000F256C"/>
    <w:rsid w:val="000F2727"/>
    <w:rsid w:val="000F2780"/>
    <w:rsid w:val="000F278C"/>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E3E"/>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E90"/>
    <w:rsid w:val="00115FB4"/>
    <w:rsid w:val="0011674F"/>
    <w:rsid w:val="0011696F"/>
    <w:rsid w:val="00116F3E"/>
    <w:rsid w:val="00117025"/>
    <w:rsid w:val="0011747C"/>
    <w:rsid w:val="001178C1"/>
    <w:rsid w:val="00117E12"/>
    <w:rsid w:val="00117FE0"/>
    <w:rsid w:val="00120A55"/>
    <w:rsid w:val="00120A5F"/>
    <w:rsid w:val="00120D37"/>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3D6"/>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0C0"/>
    <w:rsid w:val="00137E66"/>
    <w:rsid w:val="0014009D"/>
    <w:rsid w:val="00140197"/>
    <w:rsid w:val="0014083F"/>
    <w:rsid w:val="0014087C"/>
    <w:rsid w:val="00141234"/>
    <w:rsid w:val="0014168F"/>
    <w:rsid w:val="001416B6"/>
    <w:rsid w:val="001419EA"/>
    <w:rsid w:val="00141BDC"/>
    <w:rsid w:val="00141C97"/>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3AF"/>
    <w:rsid w:val="001525F6"/>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51D0"/>
    <w:rsid w:val="001553A1"/>
    <w:rsid w:val="00155549"/>
    <w:rsid w:val="0015559E"/>
    <w:rsid w:val="001555FF"/>
    <w:rsid w:val="00155694"/>
    <w:rsid w:val="00156214"/>
    <w:rsid w:val="0015646B"/>
    <w:rsid w:val="00156843"/>
    <w:rsid w:val="00156BCE"/>
    <w:rsid w:val="0015737C"/>
    <w:rsid w:val="00157421"/>
    <w:rsid w:val="001577F2"/>
    <w:rsid w:val="001578CB"/>
    <w:rsid w:val="00157DCB"/>
    <w:rsid w:val="001606A8"/>
    <w:rsid w:val="00160971"/>
    <w:rsid w:val="00160E06"/>
    <w:rsid w:val="00160E1D"/>
    <w:rsid w:val="00161061"/>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5456"/>
    <w:rsid w:val="00185759"/>
    <w:rsid w:val="0018595E"/>
    <w:rsid w:val="00185D80"/>
    <w:rsid w:val="001866C7"/>
    <w:rsid w:val="0018673D"/>
    <w:rsid w:val="00186999"/>
    <w:rsid w:val="0018704B"/>
    <w:rsid w:val="001871E5"/>
    <w:rsid w:val="00187287"/>
    <w:rsid w:val="00187353"/>
    <w:rsid w:val="001875AA"/>
    <w:rsid w:val="001875EA"/>
    <w:rsid w:val="00187C0D"/>
    <w:rsid w:val="00187C19"/>
    <w:rsid w:val="00187C2A"/>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76B"/>
    <w:rsid w:val="00192850"/>
    <w:rsid w:val="00192BE4"/>
    <w:rsid w:val="00192CDE"/>
    <w:rsid w:val="00192DCB"/>
    <w:rsid w:val="0019308A"/>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ED0"/>
    <w:rsid w:val="001C5F83"/>
    <w:rsid w:val="001C6331"/>
    <w:rsid w:val="001C635F"/>
    <w:rsid w:val="001C6376"/>
    <w:rsid w:val="001C63C7"/>
    <w:rsid w:val="001C654B"/>
    <w:rsid w:val="001C664B"/>
    <w:rsid w:val="001C68C7"/>
    <w:rsid w:val="001C6F5A"/>
    <w:rsid w:val="001C70DE"/>
    <w:rsid w:val="001C7410"/>
    <w:rsid w:val="001D02E1"/>
    <w:rsid w:val="001D07D8"/>
    <w:rsid w:val="001D0EDE"/>
    <w:rsid w:val="001D1509"/>
    <w:rsid w:val="001D1A10"/>
    <w:rsid w:val="001D1B2D"/>
    <w:rsid w:val="001D1B4D"/>
    <w:rsid w:val="001D1D55"/>
    <w:rsid w:val="001D1DA4"/>
    <w:rsid w:val="001D1EF6"/>
    <w:rsid w:val="001D1FD7"/>
    <w:rsid w:val="001D3164"/>
    <w:rsid w:val="001D33EB"/>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1C5"/>
    <w:rsid w:val="001E5376"/>
    <w:rsid w:val="001E6790"/>
    <w:rsid w:val="001E6BB3"/>
    <w:rsid w:val="001E6D26"/>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3EA"/>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5C47"/>
    <w:rsid w:val="002062DF"/>
    <w:rsid w:val="00206323"/>
    <w:rsid w:val="00206715"/>
    <w:rsid w:val="00206B3E"/>
    <w:rsid w:val="002073B7"/>
    <w:rsid w:val="002073DE"/>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1227"/>
    <w:rsid w:val="00221674"/>
    <w:rsid w:val="0022207C"/>
    <w:rsid w:val="00222A2D"/>
    <w:rsid w:val="00222A8A"/>
    <w:rsid w:val="002230BA"/>
    <w:rsid w:val="0022310B"/>
    <w:rsid w:val="0022321C"/>
    <w:rsid w:val="002233B0"/>
    <w:rsid w:val="00223B45"/>
    <w:rsid w:val="00223C05"/>
    <w:rsid w:val="00223CBD"/>
    <w:rsid w:val="00223DC4"/>
    <w:rsid w:val="00223EFE"/>
    <w:rsid w:val="00224402"/>
    <w:rsid w:val="00224907"/>
    <w:rsid w:val="002252CE"/>
    <w:rsid w:val="002253CD"/>
    <w:rsid w:val="0022581C"/>
    <w:rsid w:val="00225D10"/>
    <w:rsid w:val="00225D20"/>
    <w:rsid w:val="0022678C"/>
    <w:rsid w:val="002267DB"/>
    <w:rsid w:val="002268D4"/>
    <w:rsid w:val="00226B0D"/>
    <w:rsid w:val="00226BF4"/>
    <w:rsid w:val="00227193"/>
    <w:rsid w:val="002273D4"/>
    <w:rsid w:val="00227736"/>
    <w:rsid w:val="002277AC"/>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A"/>
    <w:rsid w:val="002343D8"/>
    <w:rsid w:val="00234A97"/>
    <w:rsid w:val="00234D14"/>
    <w:rsid w:val="00235002"/>
    <w:rsid w:val="002359AF"/>
    <w:rsid w:val="00235AD4"/>
    <w:rsid w:val="00235E4B"/>
    <w:rsid w:val="00235E7E"/>
    <w:rsid w:val="00235EA3"/>
    <w:rsid w:val="00236219"/>
    <w:rsid w:val="00236288"/>
    <w:rsid w:val="00236316"/>
    <w:rsid w:val="002367AB"/>
    <w:rsid w:val="0023703D"/>
    <w:rsid w:val="00237336"/>
    <w:rsid w:val="00237821"/>
    <w:rsid w:val="00237C94"/>
    <w:rsid w:val="0024073E"/>
    <w:rsid w:val="00240B36"/>
    <w:rsid w:val="0024185F"/>
    <w:rsid w:val="00241AD3"/>
    <w:rsid w:val="00241AF8"/>
    <w:rsid w:val="00241B9F"/>
    <w:rsid w:val="00241E3D"/>
    <w:rsid w:val="002422AB"/>
    <w:rsid w:val="00242666"/>
    <w:rsid w:val="002426EB"/>
    <w:rsid w:val="00242873"/>
    <w:rsid w:val="00242B8D"/>
    <w:rsid w:val="00242BD8"/>
    <w:rsid w:val="00242C3B"/>
    <w:rsid w:val="00242F6B"/>
    <w:rsid w:val="002430A0"/>
    <w:rsid w:val="0024327B"/>
    <w:rsid w:val="002435B9"/>
    <w:rsid w:val="00243875"/>
    <w:rsid w:val="00243A41"/>
    <w:rsid w:val="00243FB3"/>
    <w:rsid w:val="00244040"/>
    <w:rsid w:val="00244D58"/>
    <w:rsid w:val="002461A3"/>
    <w:rsid w:val="00246630"/>
    <w:rsid w:val="00246905"/>
    <w:rsid w:val="00246BC3"/>
    <w:rsid w:val="00246CA9"/>
    <w:rsid w:val="00246D12"/>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77D33"/>
    <w:rsid w:val="0028009E"/>
    <w:rsid w:val="002805E6"/>
    <w:rsid w:val="00280600"/>
    <w:rsid w:val="002808E2"/>
    <w:rsid w:val="00280B72"/>
    <w:rsid w:val="0028122E"/>
    <w:rsid w:val="0028130A"/>
    <w:rsid w:val="002815D3"/>
    <w:rsid w:val="00281CBF"/>
    <w:rsid w:val="002831C2"/>
    <w:rsid w:val="00283873"/>
    <w:rsid w:val="00283E4D"/>
    <w:rsid w:val="00283FBD"/>
    <w:rsid w:val="00284134"/>
    <w:rsid w:val="002842D2"/>
    <w:rsid w:val="00284580"/>
    <w:rsid w:val="002845AA"/>
    <w:rsid w:val="002845F9"/>
    <w:rsid w:val="0028495B"/>
    <w:rsid w:val="00284B16"/>
    <w:rsid w:val="00284C28"/>
    <w:rsid w:val="002858F6"/>
    <w:rsid w:val="00285A75"/>
    <w:rsid w:val="00285C5E"/>
    <w:rsid w:val="00285D81"/>
    <w:rsid w:val="00285FE0"/>
    <w:rsid w:val="00286690"/>
    <w:rsid w:val="00286AB3"/>
    <w:rsid w:val="00286CFB"/>
    <w:rsid w:val="002873F3"/>
    <w:rsid w:val="00287411"/>
    <w:rsid w:val="00287630"/>
    <w:rsid w:val="00287910"/>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BEC"/>
    <w:rsid w:val="00292C44"/>
    <w:rsid w:val="002930F7"/>
    <w:rsid w:val="00293715"/>
    <w:rsid w:val="00293AF6"/>
    <w:rsid w:val="002940A5"/>
    <w:rsid w:val="00294583"/>
    <w:rsid w:val="002948C3"/>
    <w:rsid w:val="00294A7D"/>
    <w:rsid w:val="00294BC6"/>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97E80"/>
    <w:rsid w:val="002A0193"/>
    <w:rsid w:val="002A0566"/>
    <w:rsid w:val="002A0C3C"/>
    <w:rsid w:val="002A0D24"/>
    <w:rsid w:val="002A0EAB"/>
    <w:rsid w:val="002A0F03"/>
    <w:rsid w:val="002A118F"/>
    <w:rsid w:val="002A1411"/>
    <w:rsid w:val="002A1817"/>
    <w:rsid w:val="002A1C9F"/>
    <w:rsid w:val="002A215F"/>
    <w:rsid w:val="002A2303"/>
    <w:rsid w:val="002A25B1"/>
    <w:rsid w:val="002A27EE"/>
    <w:rsid w:val="002A2BF9"/>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3B"/>
    <w:rsid w:val="002A620B"/>
    <w:rsid w:val="002A68B8"/>
    <w:rsid w:val="002A76B1"/>
    <w:rsid w:val="002A7E57"/>
    <w:rsid w:val="002A7FA3"/>
    <w:rsid w:val="002B0ACF"/>
    <w:rsid w:val="002B1272"/>
    <w:rsid w:val="002B1321"/>
    <w:rsid w:val="002B135D"/>
    <w:rsid w:val="002B156C"/>
    <w:rsid w:val="002B19AC"/>
    <w:rsid w:val="002B1DCF"/>
    <w:rsid w:val="002B20AA"/>
    <w:rsid w:val="002B275E"/>
    <w:rsid w:val="002B2968"/>
    <w:rsid w:val="002B2DFD"/>
    <w:rsid w:val="002B2EA2"/>
    <w:rsid w:val="002B2F10"/>
    <w:rsid w:val="002B3169"/>
    <w:rsid w:val="002B3397"/>
    <w:rsid w:val="002B343E"/>
    <w:rsid w:val="002B3502"/>
    <w:rsid w:val="002B3602"/>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FA"/>
    <w:rsid w:val="002C30D2"/>
    <w:rsid w:val="002C30E7"/>
    <w:rsid w:val="002C3255"/>
    <w:rsid w:val="002C33CE"/>
    <w:rsid w:val="002C36BC"/>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6E1A"/>
    <w:rsid w:val="002D73B4"/>
    <w:rsid w:val="002D7506"/>
    <w:rsid w:val="002D7510"/>
    <w:rsid w:val="002D7916"/>
    <w:rsid w:val="002D7E37"/>
    <w:rsid w:val="002E018D"/>
    <w:rsid w:val="002E05E0"/>
    <w:rsid w:val="002E09CB"/>
    <w:rsid w:val="002E09D4"/>
    <w:rsid w:val="002E0D33"/>
    <w:rsid w:val="002E125C"/>
    <w:rsid w:val="002E13A4"/>
    <w:rsid w:val="002E13C3"/>
    <w:rsid w:val="002E1D83"/>
    <w:rsid w:val="002E1DA9"/>
    <w:rsid w:val="002E20A1"/>
    <w:rsid w:val="002E218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0DA"/>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10325"/>
    <w:rsid w:val="00310671"/>
    <w:rsid w:val="00310E0B"/>
    <w:rsid w:val="003116E8"/>
    <w:rsid w:val="0031179F"/>
    <w:rsid w:val="00311895"/>
    <w:rsid w:val="00311BB8"/>
    <w:rsid w:val="00311C98"/>
    <w:rsid w:val="003122E5"/>
    <w:rsid w:val="00312AD5"/>
    <w:rsid w:val="00312C11"/>
    <w:rsid w:val="003134F0"/>
    <w:rsid w:val="00313916"/>
    <w:rsid w:val="00313AC7"/>
    <w:rsid w:val="00313FB3"/>
    <w:rsid w:val="003145E2"/>
    <w:rsid w:val="00314C37"/>
    <w:rsid w:val="00314FA9"/>
    <w:rsid w:val="003154AF"/>
    <w:rsid w:val="003157B9"/>
    <w:rsid w:val="00315E4B"/>
    <w:rsid w:val="00315E54"/>
    <w:rsid w:val="00316102"/>
    <w:rsid w:val="0031640B"/>
    <w:rsid w:val="00317174"/>
    <w:rsid w:val="003178CA"/>
    <w:rsid w:val="00317A1C"/>
    <w:rsid w:val="00317AEE"/>
    <w:rsid w:val="00320387"/>
    <w:rsid w:val="00320415"/>
    <w:rsid w:val="003209A6"/>
    <w:rsid w:val="003212F7"/>
    <w:rsid w:val="00321949"/>
    <w:rsid w:val="003219A3"/>
    <w:rsid w:val="00322438"/>
    <w:rsid w:val="0032292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71F"/>
    <w:rsid w:val="00335F95"/>
    <w:rsid w:val="003365F5"/>
    <w:rsid w:val="00336891"/>
    <w:rsid w:val="00336AB6"/>
    <w:rsid w:val="00336BEB"/>
    <w:rsid w:val="003370A0"/>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262A"/>
    <w:rsid w:val="00353647"/>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EDE"/>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B7C"/>
    <w:rsid w:val="00370D46"/>
    <w:rsid w:val="00370DDF"/>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1D8"/>
    <w:rsid w:val="003764A9"/>
    <w:rsid w:val="0037676D"/>
    <w:rsid w:val="00376A26"/>
    <w:rsid w:val="00376B17"/>
    <w:rsid w:val="0037742E"/>
    <w:rsid w:val="00377987"/>
    <w:rsid w:val="00377F9D"/>
    <w:rsid w:val="003801E7"/>
    <w:rsid w:val="003807BC"/>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75D"/>
    <w:rsid w:val="00386B0E"/>
    <w:rsid w:val="00386CC2"/>
    <w:rsid w:val="00387824"/>
    <w:rsid w:val="0038787C"/>
    <w:rsid w:val="00387E45"/>
    <w:rsid w:val="00387E8A"/>
    <w:rsid w:val="003901C2"/>
    <w:rsid w:val="00390404"/>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587"/>
    <w:rsid w:val="003C6608"/>
    <w:rsid w:val="003C6B98"/>
    <w:rsid w:val="003C6EC5"/>
    <w:rsid w:val="003C734F"/>
    <w:rsid w:val="003C73CD"/>
    <w:rsid w:val="003C7B58"/>
    <w:rsid w:val="003C7BC3"/>
    <w:rsid w:val="003C7C87"/>
    <w:rsid w:val="003D015C"/>
    <w:rsid w:val="003D0192"/>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E72"/>
    <w:rsid w:val="003F1A97"/>
    <w:rsid w:val="003F1B71"/>
    <w:rsid w:val="003F1DB8"/>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E6E"/>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524"/>
    <w:rsid w:val="004216BB"/>
    <w:rsid w:val="004217B5"/>
    <w:rsid w:val="00421873"/>
    <w:rsid w:val="0042197B"/>
    <w:rsid w:val="00421A98"/>
    <w:rsid w:val="00422655"/>
    <w:rsid w:val="004227F2"/>
    <w:rsid w:val="00422E43"/>
    <w:rsid w:val="004233B6"/>
    <w:rsid w:val="00423A90"/>
    <w:rsid w:val="00423D86"/>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F9B"/>
    <w:rsid w:val="00431FC5"/>
    <w:rsid w:val="004321AD"/>
    <w:rsid w:val="004323EF"/>
    <w:rsid w:val="00432971"/>
    <w:rsid w:val="00432B36"/>
    <w:rsid w:val="00432B7B"/>
    <w:rsid w:val="00432E36"/>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480"/>
    <w:rsid w:val="004405CB"/>
    <w:rsid w:val="0044063A"/>
    <w:rsid w:val="00440A20"/>
    <w:rsid w:val="00440ADF"/>
    <w:rsid w:val="004411E4"/>
    <w:rsid w:val="00441324"/>
    <w:rsid w:val="00441430"/>
    <w:rsid w:val="004416F6"/>
    <w:rsid w:val="00441778"/>
    <w:rsid w:val="00441E4E"/>
    <w:rsid w:val="004420F4"/>
    <w:rsid w:val="00442AAE"/>
    <w:rsid w:val="0044313B"/>
    <w:rsid w:val="00443308"/>
    <w:rsid w:val="00443356"/>
    <w:rsid w:val="004433BD"/>
    <w:rsid w:val="00443745"/>
    <w:rsid w:val="00443B32"/>
    <w:rsid w:val="0044406B"/>
    <w:rsid w:val="00444373"/>
    <w:rsid w:val="0044450B"/>
    <w:rsid w:val="004445DD"/>
    <w:rsid w:val="004456A4"/>
    <w:rsid w:val="00445846"/>
    <w:rsid w:val="00445E9B"/>
    <w:rsid w:val="00446063"/>
    <w:rsid w:val="0044629C"/>
    <w:rsid w:val="004466AE"/>
    <w:rsid w:val="0044674F"/>
    <w:rsid w:val="0044684B"/>
    <w:rsid w:val="00446CB2"/>
    <w:rsid w:val="00446EEC"/>
    <w:rsid w:val="00446FB9"/>
    <w:rsid w:val="00447194"/>
    <w:rsid w:val="004474E5"/>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F79"/>
    <w:rsid w:val="00456FF5"/>
    <w:rsid w:val="00457133"/>
    <w:rsid w:val="00457155"/>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134"/>
    <w:rsid w:val="004651CB"/>
    <w:rsid w:val="00465F0A"/>
    <w:rsid w:val="00465FCC"/>
    <w:rsid w:val="004660D6"/>
    <w:rsid w:val="00466212"/>
    <w:rsid w:val="00466585"/>
    <w:rsid w:val="004671AF"/>
    <w:rsid w:val="00467469"/>
    <w:rsid w:val="004677B0"/>
    <w:rsid w:val="00467912"/>
    <w:rsid w:val="00467AB5"/>
    <w:rsid w:val="0047054E"/>
    <w:rsid w:val="00470808"/>
    <w:rsid w:val="00470C44"/>
    <w:rsid w:val="00471667"/>
    <w:rsid w:val="00472327"/>
    <w:rsid w:val="004727CF"/>
    <w:rsid w:val="004729F2"/>
    <w:rsid w:val="00472E74"/>
    <w:rsid w:val="0047305E"/>
    <w:rsid w:val="004730D0"/>
    <w:rsid w:val="00473370"/>
    <w:rsid w:val="0047367F"/>
    <w:rsid w:val="00473891"/>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890"/>
    <w:rsid w:val="00490AA3"/>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AB2"/>
    <w:rsid w:val="00494C2B"/>
    <w:rsid w:val="00494E3E"/>
    <w:rsid w:val="00494FDF"/>
    <w:rsid w:val="004956B9"/>
    <w:rsid w:val="00495841"/>
    <w:rsid w:val="00495851"/>
    <w:rsid w:val="00495A03"/>
    <w:rsid w:val="004960A9"/>
    <w:rsid w:val="00496626"/>
    <w:rsid w:val="00496B54"/>
    <w:rsid w:val="00496D1E"/>
    <w:rsid w:val="00496E04"/>
    <w:rsid w:val="00497CBB"/>
    <w:rsid w:val="00497D86"/>
    <w:rsid w:val="00497F18"/>
    <w:rsid w:val="004A03E7"/>
    <w:rsid w:val="004A0754"/>
    <w:rsid w:val="004A07BE"/>
    <w:rsid w:val="004A0969"/>
    <w:rsid w:val="004A0CC0"/>
    <w:rsid w:val="004A0FAC"/>
    <w:rsid w:val="004A146C"/>
    <w:rsid w:val="004A1A26"/>
    <w:rsid w:val="004A1D0B"/>
    <w:rsid w:val="004A1FC5"/>
    <w:rsid w:val="004A223C"/>
    <w:rsid w:val="004A2307"/>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7006"/>
    <w:rsid w:val="004D7490"/>
    <w:rsid w:val="004D76A1"/>
    <w:rsid w:val="004D7DD8"/>
    <w:rsid w:val="004E031E"/>
    <w:rsid w:val="004E0888"/>
    <w:rsid w:val="004E0A0A"/>
    <w:rsid w:val="004E16DC"/>
    <w:rsid w:val="004E1BF8"/>
    <w:rsid w:val="004E2381"/>
    <w:rsid w:val="004E26FB"/>
    <w:rsid w:val="004E29AC"/>
    <w:rsid w:val="004E2B49"/>
    <w:rsid w:val="004E2E7D"/>
    <w:rsid w:val="004E33DC"/>
    <w:rsid w:val="004E34CF"/>
    <w:rsid w:val="004E35FE"/>
    <w:rsid w:val="004E3645"/>
    <w:rsid w:val="004E37B1"/>
    <w:rsid w:val="004E3A6E"/>
    <w:rsid w:val="004E3D83"/>
    <w:rsid w:val="004E3E77"/>
    <w:rsid w:val="004E3EB9"/>
    <w:rsid w:val="004E3EBA"/>
    <w:rsid w:val="004E428F"/>
    <w:rsid w:val="004E48E3"/>
    <w:rsid w:val="004E4B01"/>
    <w:rsid w:val="004E4C30"/>
    <w:rsid w:val="004E528A"/>
    <w:rsid w:val="004E551B"/>
    <w:rsid w:val="004E57C2"/>
    <w:rsid w:val="004E5B0C"/>
    <w:rsid w:val="004E5DD2"/>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A63"/>
    <w:rsid w:val="004F4C01"/>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5C56"/>
    <w:rsid w:val="00506562"/>
    <w:rsid w:val="00506A05"/>
    <w:rsid w:val="00506C22"/>
    <w:rsid w:val="00507458"/>
    <w:rsid w:val="0050789B"/>
    <w:rsid w:val="00507992"/>
    <w:rsid w:val="00507CC5"/>
    <w:rsid w:val="00507DDA"/>
    <w:rsid w:val="0051031F"/>
    <w:rsid w:val="00510B08"/>
    <w:rsid w:val="00510EFF"/>
    <w:rsid w:val="00511092"/>
    <w:rsid w:val="00511281"/>
    <w:rsid w:val="00511514"/>
    <w:rsid w:val="00511B5E"/>
    <w:rsid w:val="00511CEE"/>
    <w:rsid w:val="00511E8C"/>
    <w:rsid w:val="005120C1"/>
    <w:rsid w:val="00512267"/>
    <w:rsid w:val="0051241D"/>
    <w:rsid w:val="00512685"/>
    <w:rsid w:val="00513BC6"/>
    <w:rsid w:val="00513EB9"/>
    <w:rsid w:val="00514F80"/>
    <w:rsid w:val="00514F9C"/>
    <w:rsid w:val="005157CC"/>
    <w:rsid w:val="005157F9"/>
    <w:rsid w:val="00515964"/>
    <w:rsid w:val="00516077"/>
    <w:rsid w:val="0051661A"/>
    <w:rsid w:val="005170DF"/>
    <w:rsid w:val="00517278"/>
    <w:rsid w:val="00517301"/>
    <w:rsid w:val="005173EC"/>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51"/>
    <w:rsid w:val="00522F6E"/>
    <w:rsid w:val="00523351"/>
    <w:rsid w:val="0052387E"/>
    <w:rsid w:val="005238BA"/>
    <w:rsid w:val="00523A92"/>
    <w:rsid w:val="00523AB3"/>
    <w:rsid w:val="00523BD0"/>
    <w:rsid w:val="00523C2E"/>
    <w:rsid w:val="005243A0"/>
    <w:rsid w:val="005244F2"/>
    <w:rsid w:val="00524625"/>
    <w:rsid w:val="00524A83"/>
    <w:rsid w:val="00524CF3"/>
    <w:rsid w:val="00524D60"/>
    <w:rsid w:val="005250D2"/>
    <w:rsid w:val="005253B3"/>
    <w:rsid w:val="0052568A"/>
    <w:rsid w:val="00525865"/>
    <w:rsid w:val="005268EF"/>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FA7"/>
    <w:rsid w:val="005333DF"/>
    <w:rsid w:val="00533587"/>
    <w:rsid w:val="005339DD"/>
    <w:rsid w:val="00533A59"/>
    <w:rsid w:val="00533E88"/>
    <w:rsid w:val="00534141"/>
    <w:rsid w:val="00534351"/>
    <w:rsid w:val="00534744"/>
    <w:rsid w:val="005347B4"/>
    <w:rsid w:val="005348C9"/>
    <w:rsid w:val="00534BA3"/>
    <w:rsid w:val="00534D2F"/>
    <w:rsid w:val="00534E98"/>
    <w:rsid w:val="00534F67"/>
    <w:rsid w:val="00535083"/>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7FF"/>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AC7"/>
    <w:rsid w:val="00565BAF"/>
    <w:rsid w:val="00565E39"/>
    <w:rsid w:val="00565F70"/>
    <w:rsid w:val="0056605A"/>
    <w:rsid w:val="00566062"/>
    <w:rsid w:val="00566BE3"/>
    <w:rsid w:val="00566CF4"/>
    <w:rsid w:val="00566E85"/>
    <w:rsid w:val="00566F84"/>
    <w:rsid w:val="0056703E"/>
    <w:rsid w:val="0056749A"/>
    <w:rsid w:val="005677DC"/>
    <w:rsid w:val="005678DB"/>
    <w:rsid w:val="00567E29"/>
    <w:rsid w:val="00570269"/>
    <w:rsid w:val="00570962"/>
    <w:rsid w:val="005709A3"/>
    <w:rsid w:val="00570B47"/>
    <w:rsid w:val="0057157C"/>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D52"/>
    <w:rsid w:val="00591050"/>
    <w:rsid w:val="00591153"/>
    <w:rsid w:val="0059119E"/>
    <w:rsid w:val="00591790"/>
    <w:rsid w:val="00591AA0"/>
    <w:rsid w:val="00592737"/>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59D"/>
    <w:rsid w:val="005B1758"/>
    <w:rsid w:val="005B1833"/>
    <w:rsid w:val="005B1955"/>
    <w:rsid w:val="005B1C59"/>
    <w:rsid w:val="005B1D7B"/>
    <w:rsid w:val="005B2115"/>
    <w:rsid w:val="005B2349"/>
    <w:rsid w:val="005B24D1"/>
    <w:rsid w:val="005B2C76"/>
    <w:rsid w:val="005B2D1B"/>
    <w:rsid w:val="005B2DD8"/>
    <w:rsid w:val="005B2F4E"/>
    <w:rsid w:val="005B33C2"/>
    <w:rsid w:val="005B3734"/>
    <w:rsid w:val="005B375E"/>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ABC"/>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254"/>
    <w:rsid w:val="005D02BD"/>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76D7"/>
    <w:rsid w:val="005E09B0"/>
    <w:rsid w:val="005E09D9"/>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AAB"/>
    <w:rsid w:val="005E7B81"/>
    <w:rsid w:val="005E7C1D"/>
    <w:rsid w:val="005E7EEC"/>
    <w:rsid w:val="005F07DA"/>
    <w:rsid w:val="005F0B51"/>
    <w:rsid w:val="005F11A9"/>
    <w:rsid w:val="005F140C"/>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565C"/>
    <w:rsid w:val="005F5B61"/>
    <w:rsid w:val="005F62D8"/>
    <w:rsid w:val="005F6793"/>
    <w:rsid w:val="005F687D"/>
    <w:rsid w:val="005F6D37"/>
    <w:rsid w:val="005F7067"/>
    <w:rsid w:val="005F71AB"/>
    <w:rsid w:val="005F7648"/>
    <w:rsid w:val="005F790E"/>
    <w:rsid w:val="005F79B4"/>
    <w:rsid w:val="005F7A91"/>
    <w:rsid w:val="005F7B20"/>
    <w:rsid w:val="005F7D32"/>
    <w:rsid w:val="006001DB"/>
    <w:rsid w:val="0060021D"/>
    <w:rsid w:val="00600F2B"/>
    <w:rsid w:val="00601605"/>
    <w:rsid w:val="00601998"/>
    <w:rsid w:val="00601B56"/>
    <w:rsid w:val="00601B60"/>
    <w:rsid w:val="00601D29"/>
    <w:rsid w:val="00601FD2"/>
    <w:rsid w:val="00602071"/>
    <w:rsid w:val="006024D6"/>
    <w:rsid w:val="00602580"/>
    <w:rsid w:val="0060264F"/>
    <w:rsid w:val="0060274B"/>
    <w:rsid w:val="00602865"/>
    <w:rsid w:val="0060289B"/>
    <w:rsid w:val="00602AC2"/>
    <w:rsid w:val="00602AC6"/>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7F9"/>
    <w:rsid w:val="00610E8C"/>
    <w:rsid w:val="00610EFC"/>
    <w:rsid w:val="00610F5A"/>
    <w:rsid w:val="00611837"/>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308DB"/>
    <w:rsid w:val="00630B6B"/>
    <w:rsid w:val="00630BA1"/>
    <w:rsid w:val="00630D2B"/>
    <w:rsid w:val="00630EE9"/>
    <w:rsid w:val="0063103D"/>
    <w:rsid w:val="006310B6"/>
    <w:rsid w:val="006314D3"/>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5D1E"/>
    <w:rsid w:val="00636040"/>
    <w:rsid w:val="006360C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6D9"/>
    <w:rsid w:val="00651C3B"/>
    <w:rsid w:val="00652613"/>
    <w:rsid w:val="00652671"/>
    <w:rsid w:val="006528BC"/>
    <w:rsid w:val="00652D50"/>
    <w:rsid w:val="00652F0C"/>
    <w:rsid w:val="00653522"/>
    <w:rsid w:val="006536D2"/>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7413"/>
    <w:rsid w:val="00657537"/>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95A"/>
    <w:rsid w:val="00664A7B"/>
    <w:rsid w:val="00664D15"/>
    <w:rsid w:val="00664F08"/>
    <w:rsid w:val="00664F68"/>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F82"/>
    <w:rsid w:val="00671168"/>
    <w:rsid w:val="00671747"/>
    <w:rsid w:val="006720A0"/>
    <w:rsid w:val="006727C6"/>
    <w:rsid w:val="00672926"/>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342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A60"/>
    <w:rsid w:val="006A6C18"/>
    <w:rsid w:val="006A6E37"/>
    <w:rsid w:val="006A6E79"/>
    <w:rsid w:val="006A732E"/>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2AA"/>
    <w:rsid w:val="006C13DD"/>
    <w:rsid w:val="006C153E"/>
    <w:rsid w:val="006C1795"/>
    <w:rsid w:val="006C1A33"/>
    <w:rsid w:val="006C25BB"/>
    <w:rsid w:val="006C26D8"/>
    <w:rsid w:val="006C2A0B"/>
    <w:rsid w:val="006C317E"/>
    <w:rsid w:val="006C35E3"/>
    <w:rsid w:val="006C37EA"/>
    <w:rsid w:val="006C421A"/>
    <w:rsid w:val="006C4458"/>
    <w:rsid w:val="006C45A9"/>
    <w:rsid w:val="006C45E3"/>
    <w:rsid w:val="006C4806"/>
    <w:rsid w:val="006C4CB8"/>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8D9"/>
    <w:rsid w:val="006D1DA0"/>
    <w:rsid w:val="006D1E4E"/>
    <w:rsid w:val="006D213B"/>
    <w:rsid w:val="006D24A3"/>
    <w:rsid w:val="006D252B"/>
    <w:rsid w:val="006D3CD9"/>
    <w:rsid w:val="006D3F12"/>
    <w:rsid w:val="006D461B"/>
    <w:rsid w:val="006D47D5"/>
    <w:rsid w:val="006D49F5"/>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79B"/>
    <w:rsid w:val="00705813"/>
    <w:rsid w:val="00705DA1"/>
    <w:rsid w:val="0070622F"/>
    <w:rsid w:val="007063E1"/>
    <w:rsid w:val="007065A3"/>
    <w:rsid w:val="00706772"/>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1719"/>
    <w:rsid w:val="00711CDD"/>
    <w:rsid w:val="007122C0"/>
    <w:rsid w:val="0071230B"/>
    <w:rsid w:val="007126B8"/>
    <w:rsid w:val="007127C5"/>
    <w:rsid w:val="00712DDC"/>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489"/>
    <w:rsid w:val="007205EA"/>
    <w:rsid w:val="0072124C"/>
    <w:rsid w:val="007212F0"/>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4846"/>
    <w:rsid w:val="00734922"/>
    <w:rsid w:val="00734A5A"/>
    <w:rsid w:val="00734AD0"/>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3003"/>
    <w:rsid w:val="0074365E"/>
    <w:rsid w:val="00743ABA"/>
    <w:rsid w:val="00743C1A"/>
    <w:rsid w:val="00743CAA"/>
    <w:rsid w:val="00743FEB"/>
    <w:rsid w:val="007440E8"/>
    <w:rsid w:val="00744192"/>
    <w:rsid w:val="0074471E"/>
    <w:rsid w:val="0074473B"/>
    <w:rsid w:val="00744BA2"/>
    <w:rsid w:val="00744E57"/>
    <w:rsid w:val="007457A4"/>
    <w:rsid w:val="00745EAF"/>
    <w:rsid w:val="007466F1"/>
    <w:rsid w:val="007469C7"/>
    <w:rsid w:val="00746A9C"/>
    <w:rsid w:val="00750774"/>
    <w:rsid w:val="00750783"/>
    <w:rsid w:val="00750886"/>
    <w:rsid w:val="00750AC5"/>
    <w:rsid w:val="007513F2"/>
    <w:rsid w:val="00751ACF"/>
    <w:rsid w:val="00751C75"/>
    <w:rsid w:val="00751DAF"/>
    <w:rsid w:val="0075239A"/>
    <w:rsid w:val="007523B7"/>
    <w:rsid w:val="00752965"/>
    <w:rsid w:val="007529C9"/>
    <w:rsid w:val="00752D7E"/>
    <w:rsid w:val="00752EF9"/>
    <w:rsid w:val="0075323C"/>
    <w:rsid w:val="00753562"/>
    <w:rsid w:val="0075381E"/>
    <w:rsid w:val="0075394D"/>
    <w:rsid w:val="00755136"/>
    <w:rsid w:val="00755446"/>
    <w:rsid w:val="0075571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10F5"/>
    <w:rsid w:val="007617E4"/>
    <w:rsid w:val="0076182F"/>
    <w:rsid w:val="00761CF7"/>
    <w:rsid w:val="00761E52"/>
    <w:rsid w:val="00761FA3"/>
    <w:rsid w:val="00762ABA"/>
    <w:rsid w:val="00762B17"/>
    <w:rsid w:val="00762F8B"/>
    <w:rsid w:val="007632E4"/>
    <w:rsid w:val="00763A8B"/>
    <w:rsid w:val="00763F46"/>
    <w:rsid w:val="00763FE2"/>
    <w:rsid w:val="007640F4"/>
    <w:rsid w:val="0076415A"/>
    <w:rsid w:val="00764267"/>
    <w:rsid w:val="007642E8"/>
    <w:rsid w:val="007646B3"/>
    <w:rsid w:val="00764845"/>
    <w:rsid w:val="00765053"/>
    <w:rsid w:val="00765098"/>
    <w:rsid w:val="0076568A"/>
    <w:rsid w:val="007656D0"/>
    <w:rsid w:val="00765768"/>
    <w:rsid w:val="00765844"/>
    <w:rsid w:val="00765A76"/>
    <w:rsid w:val="00765C58"/>
    <w:rsid w:val="00765CFA"/>
    <w:rsid w:val="007665D3"/>
    <w:rsid w:val="00766990"/>
    <w:rsid w:val="00766C69"/>
    <w:rsid w:val="00766CBF"/>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B29"/>
    <w:rsid w:val="00771CBB"/>
    <w:rsid w:val="00771F0E"/>
    <w:rsid w:val="007724F5"/>
    <w:rsid w:val="007726A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80392"/>
    <w:rsid w:val="0078082A"/>
    <w:rsid w:val="00780B79"/>
    <w:rsid w:val="00780C64"/>
    <w:rsid w:val="00781631"/>
    <w:rsid w:val="00781AA7"/>
    <w:rsid w:val="0078225A"/>
    <w:rsid w:val="007823ED"/>
    <w:rsid w:val="00782CEC"/>
    <w:rsid w:val="00782D8D"/>
    <w:rsid w:val="00783631"/>
    <w:rsid w:val="00784318"/>
    <w:rsid w:val="007847D8"/>
    <w:rsid w:val="00784B3D"/>
    <w:rsid w:val="00784BEF"/>
    <w:rsid w:val="007850DB"/>
    <w:rsid w:val="0078514E"/>
    <w:rsid w:val="007852CD"/>
    <w:rsid w:val="007855E6"/>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DDB"/>
    <w:rsid w:val="007A1DEC"/>
    <w:rsid w:val="007A24EC"/>
    <w:rsid w:val="007A28DA"/>
    <w:rsid w:val="007A2DBF"/>
    <w:rsid w:val="007A2DFA"/>
    <w:rsid w:val="007A3202"/>
    <w:rsid w:val="007A3259"/>
    <w:rsid w:val="007A337D"/>
    <w:rsid w:val="007A389C"/>
    <w:rsid w:val="007A3CDD"/>
    <w:rsid w:val="007A411E"/>
    <w:rsid w:val="007A4B86"/>
    <w:rsid w:val="007A503A"/>
    <w:rsid w:val="007A51B4"/>
    <w:rsid w:val="007A51DF"/>
    <w:rsid w:val="007A5F23"/>
    <w:rsid w:val="007A5F82"/>
    <w:rsid w:val="007A60CA"/>
    <w:rsid w:val="007A6177"/>
    <w:rsid w:val="007A6266"/>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219"/>
    <w:rsid w:val="007C63E7"/>
    <w:rsid w:val="007C650F"/>
    <w:rsid w:val="007C6799"/>
    <w:rsid w:val="007C6A40"/>
    <w:rsid w:val="007C7043"/>
    <w:rsid w:val="007C7F82"/>
    <w:rsid w:val="007D03AF"/>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61AF"/>
    <w:rsid w:val="007D62FC"/>
    <w:rsid w:val="007D651D"/>
    <w:rsid w:val="007D654F"/>
    <w:rsid w:val="007D667A"/>
    <w:rsid w:val="007D6E7A"/>
    <w:rsid w:val="007D73A7"/>
    <w:rsid w:val="007D74A9"/>
    <w:rsid w:val="007D7689"/>
    <w:rsid w:val="007D77FD"/>
    <w:rsid w:val="007D7B5C"/>
    <w:rsid w:val="007D7BCA"/>
    <w:rsid w:val="007D7D2B"/>
    <w:rsid w:val="007D7DB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0AE4"/>
    <w:rsid w:val="007F0C67"/>
    <w:rsid w:val="007F15C8"/>
    <w:rsid w:val="007F1CBA"/>
    <w:rsid w:val="007F2979"/>
    <w:rsid w:val="007F29EC"/>
    <w:rsid w:val="007F2A38"/>
    <w:rsid w:val="007F2AED"/>
    <w:rsid w:val="007F2D49"/>
    <w:rsid w:val="007F3D81"/>
    <w:rsid w:val="007F404A"/>
    <w:rsid w:val="007F421A"/>
    <w:rsid w:val="007F456D"/>
    <w:rsid w:val="007F4B70"/>
    <w:rsid w:val="007F4C4F"/>
    <w:rsid w:val="007F5406"/>
    <w:rsid w:val="007F54FD"/>
    <w:rsid w:val="007F5DC6"/>
    <w:rsid w:val="007F5DF7"/>
    <w:rsid w:val="007F6763"/>
    <w:rsid w:val="007F68DC"/>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3F42"/>
    <w:rsid w:val="00804023"/>
    <w:rsid w:val="00804312"/>
    <w:rsid w:val="0080457B"/>
    <w:rsid w:val="00804A63"/>
    <w:rsid w:val="00804A74"/>
    <w:rsid w:val="00804DBC"/>
    <w:rsid w:val="00805398"/>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53"/>
    <w:rsid w:val="0081487E"/>
    <w:rsid w:val="00814A42"/>
    <w:rsid w:val="00814B48"/>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423F"/>
    <w:rsid w:val="008242FC"/>
    <w:rsid w:val="0082437D"/>
    <w:rsid w:val="00824AFE"/>
    <w:rsid w:val="00824EB1"/>
    <w:rsid w:val="00824FDD"/>
    <w:rsid w:val="0082548D"/>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10"/>
    <w:rsid w:val="008366F8"/>
    <w:rsid w:val="00836728"/>
    <w:rsid w:val="008369A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D"/>
    <w:rsid w:val="00847532"/>
    <w:rsid w:val="008476DE"/>
    <w:rsid w:val="00847883"/>
    <w:rsid w:val="00847ABD"/>
    <w:rsid w:val="0085012D"/>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912"/>
    <w:rsid w:val="00871955"/>
    <w:rsid w:val="00871A22"/>
    <w:rsid w:val="00871AE8"/>
    <w:rsid w:val="00871C98"/>
    <w:rsid w:val="0087259D"/>
    <w:rsid w:val="008729B7"/>
    <w:rsid w:val="00872CE6"/>
    <w:rsid w:val="00872E83"/>
    <w:rsid w:val="00873025"/>
    <w:rsid w:val="0087318F"/>
    <w:rsid w:val="008734C4"/>
    <w:rsid w:val="0087378A"/>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B3B"/>
    <w:rsid w:val="00875ED7"/>
    <w:rsid w:val="00876147"/>
    <w:rsid w:val="00876735"/>
    <w:rsid w:val="0087687B"/>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68A"/>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2655"/>
    <w:rsid w:val="008A3256"/>
    <w:rsid w:val="008A3267"/>
    <w:rsid w:val="008A3A03"/>
    <w:rsid w:val="008A3B91"/>
    <w:rsid w:val="008A3C7E"/>
    <w:rsid w:val="008A40DF"/>
    <w:rsid w:val="008A4884"/>
    <w:rsid w:val="008A48F5"/>
    <w:rsid w:val="008A4B78"/>
    <w:rsid w:val="008A4F25"/>
    <w:rsid w:val="008A4FB1"/>
    <w:rsid w:val="008A562C"/>
    <w:rsid w:val="008A5E95"/>
    <w:rsid w:val="008A6B8C"/>
    <w:rsid w:val="008A7059"/>
    <w:rsid w:val="008A71CE"/>
    <w:rsid w:val="008A742C"/>
    <w:rsid w:val="008A7AF1"/>
    <w:rsid w:val="008B0125"/>
    <w:rsid w:val="008B027D"/>
    <w:rsid w:val="008B0640"/>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3289"/>
    <w:rsid w:val="008C35FE"/>
    <w:rsid w:val="008C397F"/>
    <w:rsid w:val="008C3A7D"/>
    <w:rsid w:val="008C43D0"/>
    <w:rsid w:val="008C4AA1"/>
    <w:rsid w:val="008C4D55"/>
    <w:rsid w:val="008C4F6B"/>
    <w:rsid w:val="008C50CF"/>
    <w:rsid w:val="008C56E2"/>
    <w:rsid w:val="008C5885"/>
    <w:rsid w:val="008C5891"/>
    <w:rsid w:val="008C648F"/>
    <w:rsid w:val="008C6F84"/>
    <w:rsid w:val="008C70B0"/>
    <w:rsid w:val="008C72EE"/>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07A66"/>
    <w:rsid w:val="00910AD8"/>
    <w:rsid w:val="00910D08"/>
    <w:rsid w:val="00911649"/>
    <w:rsid w:val="00911A84"/>
    <w:rsid w:val="00911B7A"/>
    <w:rsid w:val="00911DFA"/>
    <w:rsid w:val="00911EB3"/>
    <w:rsid w:val="0091231D"/>
    <w:rsid w:val="00912498"/>
    <w:rsid w:val="00912821"/>
    <w:rsid w:val="00912BF0"/>
    <w:rsid w:val="0091306D"/>
    <w:rsid w:val="009135C6"/>
    <w:rsid w:val="00913D2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5E5"/>
    <w:rsid w:val="0093763C"/>
    <w:rsid w:val="00937716"/>
    <w:rsid w:val="00937E65"/>
    <w:rsid w:val="009410EC"/>
    <w:rsid w:val="0094169B"/>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428"/>
    <w:rsid w:val="009465F2"/>
    <w:rsid w:val="00946A67"/>
    <w:rsid w:val="009471AB"/>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37"/>
    <w:rsid w:val="00971E33"/>
    <w:rsid w:val="009726B6"/>
    <w:rsid w:val="009729E3"/>
    <w:rsid w:val="00972A19"/>
    <w:rsid w:val="00972A7B"/>
    <w:rsid w:val="00972F2D"/>
    <w:rsid w:val="009736B6"/>
    <w:rsid w:val="0097374F"/>
    <w:rsid w:val="00973D0A"/>
    <w:rsid w:val="0097411E"/>
    <w:rsid w:val="009742F4"/>
    <w:rsid w:val="00974479"/>
    <w:rsid w:val="0097459C"/>
    <w:rsid w:val="00974A59"/>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657"/>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6F5"/>
    <w:rsid w:val="009A5EA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70"/>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2237"/>
    <w:rsid w:val="009F22E4"/>
    <w:rsid w:val="009F23CF"/>
    <w:rsid w:val="009F2856"/>
    <w:rsid w:val="009F29F3"/>
    <w:rsid w:val="009F327E"/>
    <w:rsid w:val="009F401A"/>
    <w:rsid w:val="009F44C9"/>
    <w:rsid w:val="009F450F"/>
    <w:rsid w:val="009F455D"/>
    <w:rsid w:val="009F4D33"/>
    <w:rsid w:val="009F4F97"/>
    <w:rsid w:val="009F532C"/>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C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0CC"/>
    <w:rsid w:val="00A135E0"/>
    <w:rsid w:val="00A1462B"/>
    <w:rsid w:val="00A14F30"/>
    <w:rsid w:val="00A15026"/>
    <w:rsid w:val="00A150EC"/>
    <w:rsid w:val="00A15255"/>
    <w:rsid w:val="00A1571B"/>
    <w:rsid w:val="00A15749"/>
    <w:rsid w:val="00A16164"/>
    <w:rsid w:val="00A16228"/>
    <w:rsid w:val="00A16FD5"/>
    <w:rsid w:val="00A17475"/>
    <w:rsid w:val="00A204EC"/>
    <w:rsid w:val="00A211EA"/>
    <w:rsid w:val="00A2143B"/>
    <w:rsid w:val="00A21570"/>
    <w:rsid w:val="00A216FC"/>
    <w:rsid w:val="00A217E5"/>
    <w:rsid w:val="00A2184D"/>
    <w:rsid w:val="00A222AF"/>
    <w:rsid w:val="00A22B51"/>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3579"/>
    <w:rsid w:val="00A53C98"/>
    <w:rsid w:val="00A53D1A"/>
    <w:rsid w:val="00A54103"/>
    <w:rsid w:val="00A5473B"/>
    <w:rsid w:val="00A5475A"/>
    <w:rsid w:val="00A55CC2"/>
    <w:rsid w:val="00A56027"/>
    <w:rsid w:val="00A56153"/>
    <w:rsid w:val="00A56428"/>
    <w:rsid w:val="00A5676C"/>
    <w:rsid w:val="00A56A02"/>
    <w:rsid w:val="00A56BED"/>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0F"/>
    <w:rsid w:val="00A76348"/>
    <w:rsid w:val="00A764C4"/>
    <w:rsid w:val="00A766D3"/>
    <w:rsid w:val="00A76BC4"/>
    <w:rsid w:val="00A76CC0"/>
    <w:rsid w:val="00A76CF8"/>
    <w:rsid w:val="00A76EE2"/>
    <w:rsid w:val="00A77420"/>
    <w:rsid w:val="00A77BD8"/>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506"/>
    <w:rsid w:val="00A92CB7"/>
    <w:rsid w:val="00A9363C"/>
    <w:rsid w:val="00A93B41"/>
    <w:rsid w:val="00A93FFA"/>
    <w:rsid w:val="00A9402B"/>
    <w:rsid w:val="00A94916"/>
    <w:rsid w:val="00A94EC8"/>
    <w:rsid w:val="00A951CD"/>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747"/>
    <w:rsid w:val="00A9776E"/>
    <w:rsid w:val="00A97880"/>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987"/>
    <w:rsid w:val="00AA2A2D"/>
    <w:rsid w:val="00AA2AB2"/>
    <w:rsid w:val="00AA2DE9"/>
    <w:rsid w:val="00AA2DED"/>
    <w:rsid w:val="00AA30A7"/>
    <w:rsid w:val="00AA39A8"/>
    <w:rsid w:val="00AA3D8E"/>
    <w:rsid w:val="00AA3E36"/>
    <w:rsid w:val="00AA4089"/>
    <w:rsid w:val="00AA42E0"/>
    <w:rsid w:val="00AA46DB"/>
    <w:rsid w:val="00AA4EB6"/>
    <w:rsid w:val="00AA51F3"/>
    <w:rsid w:val="00AA573D"/>
    <w:rsid w:val="00AA57AF"/>
    <w:rsid w:val="00AA59F5"/>
    <w:rsid w:val="00AA5D58"/>
    <w:rsid w:val="00AA5E0A"/>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26A6"/>
    <w:rsid w:val="00AB2DA3"/>
    <w:rsid w:val="00AB2F38"/>
    <w:rsid w:val="00AB3093"/>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DFE"/>
    <w:rsid w:val="00AC36A8"/>
    <w:rsid w:val="00AC3C9D"/>
    <w:rsid w:val="00AC3EFF"/>
    <w:rsid w:val="00AC40DD"/>
    <w:rsid w:val="00AC483D"/>
    <w:rsid w:val="00AC4966"/>
    <w:rsid w:val="00AC564C"/>
    <w:rsid w:val="00AC5A6B"/>
    <w:rsid w:val="00AC5C34"/>
    <w:rsid w:val="00AC60FC"/>
    <w:rsid w:val="00AC627F"/>
    <w:rsid w:val="00AC6A5A"/>
    <w:rsid w:val="00AC6CE7"/>
    <w:rsid w:val="00AC6D67"/>
    <w:rsid w:val="00AC7044"/>
    <w:rsid w:val="00AC7273"/>
    <w:rsid w:val="00AC7C5C"/>
    <w:rsid w:val="00AD01F1"/>
    <w:rsid w:val="00AD0372"/>
    <w:rsid w:val="00AD0554"/>
    <w:rsid w:val="00AD0DDB"/>
    <w:rsid w:val="00AD107C"/>
    <w:rsid w:val="00AD10E1"/>
    <w:rsid w:val="00AD1443"/>
    <w:rsid w:val="00AD174A"/>
    <w:rsid w:val="00AD2100"/>
    <w:rsid w:val="00AD2107"/>
    <w:rsid w:val="00AD2445"/>
    <w:rsid w:val="00AD265A"/>
    <w:rsid w:val="00AD2977"/>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3B8"/>
    <w:rsid w:val="00AF546E"/>
    <w:rsid w:val="00AF5941"/>
    <w:rsid w:val="00AF5E6B"/>
    <w:rsid w:val="00AF5EC0"/>
    <w:rsid w:val="00AF606C"/>
    <w:rsid w:val="00AF614C"/>
    <w:rsid w:val="00AF6387"/>
    <w:rsid w:val="00AF6C5A"/>
    <w:rsid w:val="00AF7772"/>
    <w:rsid w:val="00AF79E6"/>
    <w:rsid w:val="00AF7B85"/>
    <w:rsid w:val="00B00396"/>
    <w:rsid w:val="00B01022"/>
    <w:rsid w:val="00B01213"/>
    <w:rsid w:val="00B01C1C"/>
    <w:rsid w:val="00B02043"/>
    <w:rsid w:val="00B022D0"/>
    <w:rsid w:val="00B023A9"/>
    <w:rsid w:val="00B02468"/>
    <w:rsid w:val="00B02687"/>
    <w:rsid w:val="00B0270D"/>
    <w:rsid w:val="00B02CF5"/>
    <w:rsid w:val="00B02DA1"/>
    <w:rsid w:val="00B0404F"/>
    <w:rsid w:val="00B04442"/>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61B8"/>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2BC"/>
    <w:rsid w:val="00B26380"/>
    <w:rsid w:val="00B266CE"/>
    <w:rsid w:val="00B2690D"/>
    <w:rsid w:val="00B2771B"/>
    <w:rsid w:val="00B277F6"/>
    <w:rsid w:val="00B27D04"/>
    <w:rsid w:val="00B30197"/>
    <w:rsid w:val="00B30252"/>
    <w:rsid w:val="00B30B26"/>
    <w:rsid w:val="00B30BBA"/>
    <w:rsid w:val="00B31067"/>
    <w:rsid w:val="00B31AC6"/>
    <w:rsid w:val="00B31B51"/>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E8B"/>
    <w:rsid w:val="00B40F2C"/>
    <w:rsid w:val="00B41541"/>
    <w:rsid w:val="00B418C9"/>
    <w:rsid w:val="00B418D6"/>
    <w:rsid w:val="00B41A0C"/>
    <w:rsid w:val="00B427C3"/>
    <w:rsid w:val="00B42932"/>
    <w:rsid w:val="00B42DD0"/>
    <w:rsid w:val="00B42E75"/>
    <w:rsid w:val="00B434AC"/>
    <w:rsid w:val="00B434B7"/>
    <w:rsid w:val="00B43701"/>
    <w:rsid w:val="00B43913"/>
    <w:rsid w:val="00B452A6"/>
    <w:rsid w:val="00B453E8"/>
    <w:rsid w:val="00B45AAA"/>
    <w:rsid w:val="00B45ABF"/>
    <w:rsid w:val="00B45C91"/>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239"/>
    <w:rsid w:val="00B563E1"/>
    <w:rsid w:val="00B56465"/>
    <w:rsid w:val="00B56608"/>
    <w:rsid w:val="00B56989"/>
    <w:rsid w:val="00B56AA6"/>
    <w:rsid w:val="00B56DD5"/>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B2D"/>
    <w:rsid w:val="00B61DD7"/>
    <w:rsid w:val="00B61DDC"/>
    <w:rsid w:val="00B62B72"/>
    <w:rsid w:val="00B639E2"/>
    <w:rsid w:val="00B63FFB"/>
    <w:rsid w:val="00B64074"/>
    <w:rsid w:val="00B641F1"/>
    <w:rsid w:val="00B64712"/>
    <w:rsid w:val="00B64B59"/>
    <w:rsid w:val="00B64CCD"/>
    <w:rsid w:val="00B6528E"/>
    <w:rsid w:val="00B6538D"/>
    <w:rsid w:val="00B65605"/>
    <w:rsid w:val="00B65B63"/>
    <w:rsid w:val="00B65D28"/>
    <w:rsid w:val="00B65D84"/>
    <w:rsid w:val="00B65E47"/>
    <w:rsid w:val="00B66366"/>
    <w:rsid w:val="00B665E5"/>
    <w:rsid w:val="00B6691B"/>
    <w:rsid w:val="00B66A6A"/>
    <w:rsid w:val="00B66B19"/>
    <w:rsid w:val="00B66C4C"/>
    <w:rsid w:val="00B66D92"/>
    <w:rsid w:val="00B673EB"/>
    <w:rsid w:val="00B67649"/>
    <w:rsid w:val="00B67B03"/>
    <w:rsid w:val="00B67B1D"/>
    <w:rsid w:val="00B67BE0"/>
    <w:rsid w:val="00B7023A"/>
    <w:rsid w:val="00B70E53"/>
    <w:rsid w:val="00B71443"/>
    <w:rsid w:val="00B72602"/>
    <w:rsid w:val="00B73519"/>
    <w:rsid w:val="00B737CC"/>
    <w:rsid w:val="00B73EA1"/>
    <w:rsid w:val="00B74D5F"/>
    <w:rsid w:val="00B74EED"/>
    <w:rsid w:val="00B7542B"/>
    <w:rsid w:val="00B755AE"/>
    <w:rsid w:val="00B75947"/>
    <w:rsid w:val="00B75D49"/>
    <w:rsid w:val="00B75E09"/>
    <w:rsid w:val="00B76318"/>
    <w:rsid w:val="00B76DD1"/>
    <w:rsid w:val="00B76E3B"/>
    <w:rsid w:val="00B773F8"/>
    <w:rsid w:val="00B7784A"/>
    <w:rsid w:val="00B77916"/>
    <w:rsid w:val="00B801AB"/>
    <w:rsid w:val="00B80328"/>
    <w:rsid w:val="00B8036B"/>
    <w:rsid w:val="00B8054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EB2"/>
    <w:rsid w:val="00B8571D"/>
    <w:rsid w:val="00B85DF5"/>
    <w:rsid w:val="00B85E39"/>
    <w:rsid w:val="00B8687E"/>
    <w:rsid w:val="00B86886"/>
    <w:rsid w:val="00B86978"/>
    <w:rsid w:val="00B86CE8"/>
    <w:rsid w:val="00B870B1"/>
    <w:rsid w:val="00B874DF"/>
    <w:rsid w:val="00B87636"/>
    <w:rsid w:val="00B8777C"/>
    <w:rsid w:val="00B8796E"/>
    <w:rsid w:val="00B87B27"/>
    <w:rsid w:val="00B87CA7"/>
    <w:rsid w:val="00B87CB0"/>
    <w:rsid w:val="00B87CC4"/>
    <w:rsid w:val="00B87D54"/>
    <w:rsid w:val="00B87F3F"/>
    <w:rsid w:val="00B9056B"/>
    <w:rsid w:val="00B906BA"/>
    <w:rsid w:val="00B91102"/>
    <w:rsid w:val="00B911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4C7F"/>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32EC"/>
    <w:rsid w:val="00BB3321"/>
    <w:rsid w:val="00BB346B"/>
    <w:rsid w:val="00BB371C"/>
    <w:rsid w:val="00BB3DA1"/>
    <w:rsid w:val="00BB489D"/>
    <w:rsid w:val="00BB494D"/>
    <w:rsid w:val="00BB4B66"/>
    <w:rsid w:val="00BB4E05"/>
    <w:rsid w:val="00BB515A"/>
    <w:rsid w:val="00BB582A"/>
    <w:rsid w:val="00BB6016"/>
    <w:rsid w:val="00BB648A"/>
    <w:rsid w:val="00BB65A8"/>
    <w:rsid w:val="00BB661F"/>
    <w:rsid w:val="00BB6CE7"/>
    <w:rsid w:val="00BB74BA"/>
    <w:rsid w:val="00BB7720"/>
    <w:rsid w:val="00BB7733"/>
    <w:rsid w:val="00BB7849"/>
    <w:rsid w:val="00BB7919"/>
    <w:rsid w:val="00BB7A4A"/>
    <w:rsid w:val="00BC008F"/>
    <w:rsid w:val="00BC048C"/>
    <w:rsid w:val="00BC0696"/>
    <w:rsid w:val="00BC158B"/>
    <w:rsid w:val="00BC192C"/>
    <w:rsid w:val="00BC1A8D"/>
    <w:rsid w:val="00BC1D8B"/>
    <w:rsid w:val="00BC3014"/>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31B3"/>
    <w:rsid w:val="00BD35D5"/>
    <w:rsid w:val="00BD385D"/>
    <w:rsid w:val="00BD39EA"/>
    <w:rsid w:val="00BD3BD4"/>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E7943"/>
    <w:rsid w:val="00BE7A43"/>
    <w:rsid w:val="00BF0A2F"/>
    <w:rsid w:val="00BF0C9C"/>
    <w:rsid w:val="00BF0E32"/>
    <w:rsid w:val="00BF1619"/>
    <w:rsid w:val="00BF2002"/>
    <w:rsid w:val="00BF24DF"/>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3D3"/>
    <w:rsid w:val="00C37B4E"/>
    <w:rsid w:val="00C37C3D"/>
    <w:rsid w:val="00C37DEF"/>
    <w:rsid w:val="00C403CC"/>
    <w:rsid w:val="00C40400"/>
    <w:rsid w:val="00C408AD"/>
    <w:rsid w:val="00C4093D"/>
    <w:rsid w:val="00C4112B"/>
    <w:rsid w:val="00C4118F"/>
    <w:rsid w:val="00C41A8C"/>
    <w:rsid w:val="00C41AEF"/>
    <w:rsid w:val="00C41FF3"/>
    <w:rsid w:val="00C42F38"/>
    <w:rsid w:val="00C432A5"/>
    <w:rsid w:val="00C4358E"/>
    <w:rsid w:val="00C438BD"/>
    <w:rsid w:val="00C43C8D"/>
    <w:rsid w:val="00C442DC"/>
    <w:rsid w:val="00C4445B"/>
    <w:rsid w:val="00C444B0"/>
    <w:rsid w:val="00C44781"/>
    <w:rsid w:val="00C44DBA"/>
    <w:rsid w:val="00C4540E"/>
    <w:rsid w:val="00C454A3"/>
    <w:rsid w:val="00C45D28"/>
    <w:rsid w:val="00C45FC1"/>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4287"/>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B09"/>
    <w:rsid w:val="00C70EB4"/>
    <w:rsid w:val="00C7133F"/>
    <w:rsid w:val="00C714F4"/>
    <w:rsid w:val="00C714FA"/>
    <w:rsid w:val="00C71516"/>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1BC7"/>
    <w:rsid w:val="00C92D47"/>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6B61"/>
    <w:rsid w:val="00C96EAE"/>
    <w:rsid w:val="00C970E2"/>
    <w:rsid w:val="00C9717C"/>
    <w:rsid w:val="00C973B5"/>
    <w:rsid w:val="00C975E7"/>
    <w:rsid w:val="00C97EF8"/>
    <w:rsid w:val="00CA04B9"/>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1E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9EE"/>
    <w:rsid w:val="00CB5CEB"/>
    <w:rsid w:val="00CB5D3F"/>
    <w:rsid w:val="00CB5DA2"/>
    <w:rsid w:val="00CB607A"/>
    <w:rsid w:val="00CB6E37"/>
    <w:rsid w:val="00CB70D2"/>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5EB7"/>
    <w:rsid w:val="00CC612A"/>
    <w:rsid w:val="00CC6802"/>
    <w:rsid w:val="00CC692E"/>
    <w:rsid w:val="00CC6A0C"/>
    <w:rsid w:val="00CC797B"/>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35C"/>
    <w:rsid w:val="00CD4582"/>
    <w:rsid w:val="00CD5261"/>
    <w:rsid w:val="00CD5467"/>
    <w:rsid w:val="00CD5652"/>
    <w:rsid w:val="00CD591A"/>
    <w:rsid w:val="00CD5983"/>
    <w:rsid w:val="00CD60A9"/>
    <w:rsid w:val="00CD6D1E"/>
    <w:rsid w:val="00CD6DCB"/>
    <w:rsid w:val="00CD76C7"/>
    <w:rsid w:val="00CD779D"/>
    <w:rsid w:val="00CD77F8"/>
    <w:rsid w:val="00CD7EF0"/>
    <w:rsid w:val="00CE0456"/>
    <w:rsid w:val="00CE04E1"/>
    <w:rsid w:val="00CE1510"/>
    <w:rsid w:val="00CE176E"/>
    <w:rsid w:val="00CE19D6"/>
    <w:rsid w:val="00CE1EF2"/>
    <w:rsid w:val="00CE27C2"/>
    <w:rsid w:val="00CE2998"/>
    <w:rsid w:val="00CE2C9B"/>
    <w:rsid w:val="00CE2DA5"/>
    <w:rsid w:val="00CE338B"/>
    <w:rsid w:val="00CE34D6"/>
    <w:rsid w:val="00CE366C"/>
    <w:rsid w:val="00CE3ABC"/>
    <w:rsid w:val="00CE41C5"/>
    <w:rsid w:val="00CE41E4"/>
    <w:rsid w:val="00CE45C2"/>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43B"/>
    <w:rsid w:val="00CF27CB"/>
    <w:rsid w:val="00CF287E"/>
    <w:rsid w:val="00CF2DBA"/>
    <w:rsid w:val="00CF323D"/>
    <w:rsid w:val="00CF35BC"/>
    <w:rsid w:val="00CF3B1D"/>
    <w:rsid w:val="00CF3EDA"/>
    <w:rsid w:val="00CF43E5"/>
    <w:rsid w:val="00CF50CD"/>
    <w:rsid w:val="00CF51C1"/>
    <w:rsid w:val="00CF5239"/>
    <w:rsid w:val="00CF54DA"/>
    <w:rsid w:val="00CF57B5"/>
    <w:rsid w:val="00CF597A"/>
    <w:rsid w:val="00CF5EC1"/>
    <w:rsid w:val="00CF6427"/>
    <w:rsid w:val="00CF67B6"/>
    <w:rsid w:val="00CF70C0"/>
    <w:rsid w:val="00CF7318"/>
    <w:rsid w:val="00CF7319"/>
    <w:rsid w:val="00CF73E0"/>
    <w:rsid w:val="00CF7970"/>
    <w:rsid w:val="00CF79C9"/>
    <w:rsid w:val="00D002F2"/>
    <w:rsid w:val="00D00363"/>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284F"/>
    <w:rsid w:val="00D129DB"/>
    <w:rsid w:val="00D12C3F"/>
    <w:rsid w:val="00D12EA2"/>
    <w:rsid w:val="00D13125"/>
    <w:rsid w:val="00D134B1"/>
    <w:rsid w:val="00D136C4"/>
    <w:rsid w:val="00D138D3"/>
    <w:rsid w:val="00D14044"/>
    <w:rsid w:val="00D14118"/>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D4D"/>
    <w:rsid w:val="00D17FEA"/>
    <w:rsid w:val="00D202A3"/>
    <w:rsid w:val="00D204BF"/>
    <w:rsid w:val="00D20A43"/>
    <w:rsid w:val="00D20CFE"/>
    <w:rsid w:val="00D212BC"/>
    <w:rsid w:val="00D2131D"/>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67F9"/>
    <w:rsid w:val="00D271EE"/>
    <w:rsid w:val="00D27251"/>
    <w:rsid w:val="00D27325"/>
    <w:rsid w:val="00D27379"/>
    <w:rsid w:val="00D279A1"/>
    <w:rsid w:val="00D279EE"/>
    <w:rsid w:val="00D27CC7"/>
    <w:rsid w:val="00D27ECA"/>
    <w:rsid w:val="00D27F84"/>
    <w:rsid w:val="00D30399"/>
    <w:rsid w:val="00D30D98"/>
    <w:rsid w:val="00D31041"/>
    <w:rsid w:val="00D31923"/>
    <w:rsid w:val="00D319AB"/>
    <w:rsid w:val="00D31B63"/>
    <w:rsid w:val="00D31E74"/>
    <w:rsid w:val="00D31EB2"/>
    <w:rsid w:val="00D31FAC"/>
    <w:rsid w:val="00D32072"/>
    <w:rsid w:val="00D322ED"/>
    <w:rsid w:val="00D325BF"/>
    <w:rsid w:val="00D32613"/>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ABA"/>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47D69"/>
    <w:rsid w:val="00D5003E"/>
    <w:rsid w:val="00D50366"/>
    <w:rsid w:val="00D5097E"/>
    <w:rsid w:val="00D50A12"/>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3B2"/>
    <w:rsid w:val="00D84514"/>
    <w:rsid w:val="00D8451E"/>
    <w:rsid w:val="00D84B94"/>
    <w:rsid w:val="00D85677"/>
    <w:rsid w:val="00D85D44"/>
    <w:rsid w:val="00D860E1"/>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8F3"/>
    <w:rsid w:val="00D92CAA"/>
    <w:rsid w:val="00D92CF6"/>
    <w:rsid w:val="00D92ECE"/>
    <w:rsid w:val="00D92EF4"/>
    <w:rsid w:val="00D93320"/>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ACE"/>
    <w:rsid w:val="00DA2B85"/>
    <w:rsid w:val="00DA2F52"/>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5F55"/>
    <w:rsid w:val="00DA6AAC"/>
    <w:rsid w:val="00DA6D0C"/>
    <w:rsid w:val="00DA713C"/>
    <w:rsid w:val="00DA78E3"/>
    <w:rsid w:val="00DA7F5D"/>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3092"/>
    <w:rsid w:val="00DD34E6"/>
    <w:rsid w:val="00DD35CB"/>
    <w:rsid w:val="00DD37B3"/>
    <w:rsid w:val="00DD3CD4"/>
    <w:rsid w:val="00DD3F6B"/>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A8F"/>
    <w:rsid w:val="00DE3C1B"/>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E5"/>
    <w:rsid w:val="00DF53D8"/>
    <w:rsid w:val="00DF5429"/>
    <w:rsid w:val="00DF55B2"/>
    <w:rsid w:val="00DF58C2"/>
    <w:rsid w:val="00DF5D32"/>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4BA9"/>
    <w:rsid w:val="00E24F04"/>
    <w:rsid w:val="00E25AB7"/>
    <w:rsid w:val="00E25E7E"/>
    <w:rsid w:val="00E26014"/>
    <w:rsid w:val="00E2613A"/>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4A5"/>
    <w:rsid w:val="00E315C1"/>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1AD1"/>
    <w:rsid w:val="00E62497"/>
    <w:rsid w:val="00E62500"/>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7F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3AA"/>
    <w:rsid w:val="00E77545"/>
    <w:rsid w:val="00E77BF7"/>
    <w:rsid w:val="00E77D8B"/>
    <w:rsid w:val="00E8009C"/>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4099"/>
    <w:rsid w:val="00EA42E6"/>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87"/>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3BF"/>
    <w:rsid w:val="00EB64DE"/>
    <w:rsid w:val="00EB6865"/>
    <w:rsid w:val="00EB6D7E"/>
    <w:rsid w:val="00EB6F14"/>
    <w:rsid w:val="00EB7021"/>
    <w:rsid w:val="00EB7035"/>
    <w:rsid w:val="00EB717B"/>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A59"/>
    <w:rsid w:val="00ED7AE5"/>
    <w:rsid w:val="00ED7D44"/>
    <w:rsid w:val="00EE02FE"/>
    <w:rsid w:val="00EE083A"/>
    <w:rsid w:val="00EE083D"/>
    <w:rsid w:val="00EE0B17"/>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B07"/>
    <w:rsid w:val="00EF1DB1"/>
    <w:rsid w:val="00EF1F4D"/>
    <w:rsid w:val="00EF1F7E"/>
    <w:rsid w:val="00EF245D"/>
    <w:rsid w:val="00EF2AB8"/>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4B"/>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2FB0"/>
    <w:rsid w:val="00F232E1"/>
    <w:rsid w:val="00F235CD"/>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1D4"/>
    <w:rsid w:val="00F42236"/>
    <w:rsid w:val="00F4245C"/>
    <w:rsid w:val="00F42624"/>
    <w:rsid w:val="00F42E03"/>
    <w:rsid w:val="00F42F55"/>
    <w:rsid w:val="00F430E4"/>
    <w:rsid w:val="00F434DE"/>
    <w:rsid w:val="00F436A8"/>
    <w:rsid w:val="00F437CB"/>
    <w:rsid w:val="00F43A40"/>
    <w:rsid w:val="00F43A64"/>
    <w:rsid w:val="00F44349"/>
    <w:rsid w:val="00F4478B"/>
    <w:rsid w:val="00F4484B"/>
    <w:rsid w:val="00F4484C"/>
    <w:rsid w:val="00F44896"/>
    <w:rsid w:val="00F4491C"/>
    <w:rsid w:val="00F44B08"/>
    <w:rsid w:val="00F44BA8"/>
    <w:rsid w:val="00F45301"/>
    <w:rsid w:val="00F455B8"/>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A6C"/>
    <w:rsid w:val="00F656B0"/>
    <w:rsid w:val="00F66CF1"/>
    <w:rsid w:val="00F66EED"/>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A8"/>
    <w:rsid w:val="00FA5FBE"/>
    <w:rsid w:val="00FA6122"/>
    <w:rsid w:val="00FA6692"/>
    <w:rsid w:val="00FA6973"/>
    <w:rsid w:val="00FA7654"/>
    <w:rsid w:val="00FA794F"/>
    <w:rsid w:val="00FA7C72"/>
    <w:rsid w:val="00FB01C7"/>
    <w:rsid w:val="00FB036D"/>
    <w:rsid w:val="00FB03AF"/>
    <w:rsid w:val="00FB0953"/>
    <w:rsid w:val="00FB0DC3"/>
    <w:rsid w:val="00FB0E13"/>
    <w:rsid w:val="00FB11C2"/>
    <w:rsid w:val="00FB12D7"/>
    <w:rsid w:val="00FB1438"/>
    <w:rsid w:val="00FB19B0"/>
    <w:rsid w:val="00FB1C16"/>
    <w:rsid w:val="00FB1F9C"/>
    <w:rsid w:val="00FB238D"/>
    <w:rsid w:val="00FB269F"/>
    <w:rsid w:val="00FB29F2"/>
    <w:rsid w:val="00FB2CF4"/>
    <w:rsid w:val="00FB38CE"/>
    <w:rsid w:val="00FB3907"/>
    <w:rsid w:val="00FB3923"/>
    <w:rsid w:val="00FB41BB"/>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2D55"/>
    <w:rsid w:val="00FC350C"/>
    <w:rsid w:val="00FC36BD"/>
    <w:rsid w:val="00FC39A1"/>
    <w:rsid w:val="00FC41DD"/>
    <w:rsid w:val="00FC41F3"/>
    <w:rsid w:val="00FC5104"/>
    <w:rsid w:val="00FC5262"/>
    <w:rsid w:val="00FC52B1"/>
    <w:rsid w:val="00FC534D"/>
    <w:rsid w:val="00FC5679"/>
    <w:rsid w:val="00FC5731"/>
    <w:rsid w:val="00FC582E"/>
    <w:rsid w:val="00FC5917"/>
    <w:rsid w:val="00FC5E5A"/>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869"/>
    <w:rsid w:val="00FF4CA1"/>
    <w:rsid w:val="00FF4FFD"/>
    <w:rsid w:val="00FF53BF"/>
    <w:rsid w:val="00FF5AFA"/>
    <w:rsid w:val="00FF5FB7"/>
    <w:rsid w:val="00FF63A5"/>
    <w:rsid w:val="00FF651C"/>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6C130EF2-B8D9-4701-8C06-725D82E1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4AF15-1105-4CDC-8B8E-CC42CA89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18571</TotalTime>
  <Pages>5</Pages>
  <Words>2177</Words>
  <Characters>12413</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39</cp:revision>
  <cp:lastPrinted>2014-05-09T11:56:00Z</cp:lastPrinted>
  <dcterms:created xsi:type="dcterms:W3CDTF">2016-08-10T08:35:00Z</dcterms:created>
  <dcterms:modified xsi:type="dcterms:W3CDTF">2022-11-07T08:59:00Z</dcterms:modified>
  <cp:category/>
</cp:coreProperties>
</file>